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995C" w14:textId="7CEF1638" w:rsidR="003C3F0C" w:rsidRPr="00D52CCD" w:rsidRDefault="00D52CCD" w:rsidP="00C301F7">
      <w:pPr>
        <w:rPr>
          <w:b/>
          <w:sz w:val="32"/>
          <w:szCs w:val="32"/>
          <w:shd w:val="clear" w:color="auto" w:fill="FFFFFF"/>
        </w:rPr>
      </w:pPr>
      <w:r w:rsidRPr="00D52CCD">
        <w:rPr>
          <w:b/>
          <w:sz w:val="32"/>
          <w:szCs w:val="32"/>
          <w:shd w:val="clear" w:color="auto" w:fill="FFFFFF"/>
        </w:rPr>
        <w:t>Uhlík</w:t>
      </w:r>
      <w:r>
        <w:rPr>
          <w:b/>
          <w:sz w:val="32"/>
          <w:szCs w:val="32"/>
          <w:shd w:val="clear" w:color="auto" w:fill="FFFFFF"/>
        </w:rPr>
        <w:t xml:space="preserve"> z atmosféry </w:t>
      </w:r>
      <w:r w:rsidRPr="00D52CCD">
        <w:rPr>
          <w:b/>
          <w:sz w:val="32"/>
          <w:szCs w:val="32"/>
          <w:shd w:val="clear" w:color="auto" w:fill="FFFFFF"/>
        </w:rPr>
        <w:t xml:space="preserve">patří do půdy. </w:t>
      </w:r>
      <w:r>
        <w:rPr>
          <w:b/>
          <w:sz w:val="32"/>
          <w:szCs w:val="32"/>
          <w:shd w:val="clear" w:color="auto" w:fill="FFFFFF"/>
        </w:rPr>
        <w:t>Po tunách ho ta</w:t>
      </w:r>
      <w:r w:rsidR="00CF2B52">
        <w:rPr>
          <w:b/>
          <w:sz w:val="32"/>
          <w:szCs w:val="32"/>
          <w:shd w:val="clear" w:color="auto" w:fill="FFFFFF"/>
        </w:rPr>
        <w:t>m vrací</w:t>
      </w:r>
      <w:r w:rsidR="00F22F75">
        <w:rPr>
          <w:b/>
          <w:sz w:val="32"/>
          <w:szCs w:val="32"/>
          <w:shd w:val="clear" w:color="auto" w:fill="FFFFFF"/>
        </w:rPr>
        <w:t xml:space="preserve"> </w:t>
      </w:r>
      <w:r w:rsidR="00DA4843">
        <w:rPr>
          <w:b/>
          <w:sz w:val="32"/>
          <w:szCs w:val="32"/>
          <w:shd w:val="clear" w:color="auto" w:fill="FFFFFF"/>
        </w:rPr>
        <w:t xml:space="preserve">čeští </w:t>
      </w:r>
      <w:r w:rsidRPr="00D52CCD">
        <w:rPr>
          <w:b/>
          <w:sz w:val="32"/>
          <w:szCs w:val="32"/>
          <w:shd w:val="clear" w:color="auto" w:fill="FFFFFF"/>
        </w:rPr>
        <w:t xml:space="preserve">zemědělci </w:t>
      </w:r>
    </w:p>
    <w:p w14:paraId="2F24D1CA" w14:textId="77777777" w:rsidR="00D52CCD" w:rsidRDefault="00D52CCD" w:rsidP="00C301F7">
      <w:pPr>
        <w:rPr>
          <w:b/>
          <w:bCs/>
          <w:sz w:val="36"/>
          <w:szCs w:val="36"/>
        </w:rPr>
      </w:pPr>
    </w:p>
    <w:p w14:paraId="5DBA8F0B" w14:textId="78A5CB7B" w:rsidR="00A37EDA" w:rsidRPr="006A1A95" w:rsidRDefault="00A37EDA" w:rsidP="00A37EDA">
      <w:pPr>
        <w:pStyle w:val="Vchoz"/>
        <w:spacing w:before="0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Praha, </w:t>
      </w:r>
      <w:r w:rsidR="00DE392D">
        <w:rPr>
          <w:rFonts w:ascii="Calibri" w:hAnsi="Calibri" w:cs="Calibri"/>
          <w:i/>
          <w:iCs/>
          <w:color w:val="auto"/>
          <w:sz w:val="22"/>
          <w:szCs w:val="22"/>
        </w:rPr>
        <w:t>1</w:t>
      </w:r>
      <w:r w:rsidR="006B754A">
        <w:rPr>
          <w:rFonts w:ascii="Calibri" w:hAnsi="Calibri" w:cs="Calibri"/>
          <w:i/>
          <w:iCs/>
          <w:color w:val="auto"/>
          <w:sz w:val="22"/>
          <w:szCs w:val="22"/>
        </w:rPr>
        <w:t>5</w:t>
      </w:r>
      <w:r w:rsidR="00DE392D">
        <w:rPr>
          <w:rFonts w:ascii="Calibri" w:hAnsi="Calibri" w:cs="Calibri"/>
          <w:i/>
          <w:iCs/>
          <w:color w:val="auto"/>
          <w:sz w:val="22"/>
          <w:szCs w:val="22"/>
        </w:rPr>
        <w:t>. 02. 2023</w:t>
      </w:r>
    </w:p>
    <w:p w14:paraId="50355207" w14:textId="77777777" w:rsidR="0038197C" w:rsidRDefault="0038197C" w:rsidP="00C301F7">
      <w:pPr>
        <w:rPr>
          <w:b/>
          <w:bCs/>
          <w:sz w:val="36"/>
          <w:szCs w:val="36"/>
        </w:rPr>
      </w:pPr>
    </w:p>
    <w:p w14:paraId="19AA8C1E" w14:textId="1695BC31" w:rsidR="00524165" w:rsidRPr="00A86BF9" w:rsidRDefault="7D23D983" w:rsidP="55584D5D">
      <w:pPr>
        <w:rPr>
          <w:b/>
          <w:bCs/>
        </w:rPr>
      </w:pPr>
      <w:r w:rsidRPr="55584D5D">
        <w:rPr>
          <w:b/>
          <w:bCs/>
        </w:rPr>
        <w:t xml:space="preserve">Ve </w:t>
      </w:r>
      <w:r w:rsidR="600342AD" w:rsidRPr="55584D5D">
        <w:rPr>
          <w:b/>
          <w:bCs/>
        </w:rPr>
        <w:t>snižování emisí</w:t>
      </w:r>
      <w:r w:rsidR="07765631" w:rsidRPr="55584D5D">
        <w:rPr>
          <w:b/>
          <w:bCs/>
        </w:rPr>
        <w:t xml:space="preserve"> skleníkových plynů</w:t>
      </w:r>
      <w:r w:rsidR="600342AD" w:rsidRPr="55584D5D">
        <w:rPr>
          <w:b/>
          <w:bCs/>
        </w:rPr>
        <w:t xml:space="preserve"> má </w:t>
      </w:r>
      <w:r w:rsidR="5E1D3D04" w:rsidRPr="55584D5D">
        <w:rPr>
          <w:b/>
          <w:bCs/>
        </w:rPr>
        <w:t xml:space="preserve">půda </w:t>
      </w:r>
      <w:r w:rsidR="600342AD" w:rsidRPr="55584D5D">
        <w:rPr>
          <w:b/>
          <w:bCs/>
        </w:rPr>
        <w:t>významný potenciál</w:t>
      </w:r>
      <w:r w:rsidR="6588B4D7" w:rsidRPr="55584D5D">
        <w:rPr>
          <w:b/>
          <w:bCs/>
        </w:rPr>
        <w:t>.</w:t>
      </w:r>
      <w:r w:rsidRPr="55584D5D">
        <w:rPr>
          <w:b/>
          <w:bCs/>
        </w:rPr>
        <w:t xml:space="preserve"> Pokud je zdravá, stává se neomezeným úložištěm </w:t>
      </w:r>
      <w:r w:rsidR="38514DCF" w:rsidRPr="55584D5D">
        <w:rPr>
          <w:b/>
          <w:bCs/>
          <w:shd w:val="clear" w:color="auto" w:fill="FFFFFF"/>
        </w:rPr>
        <w:t>CO</w:t>
      </w:r>
      <w:r w:rsidR="38514DCF" w:rsidRPr="55584D5D">
        <w:rPr>
          <w:b/>
          <w:bCs/>
          <w:shd w:val="clear" w:color="auto" w:fill="FFFFFF"/>
          <w:vertAlign w:val="subscript"/>
        </w:rPr>
        <w:t>2</w:t>
      </w:r>
      <w:r w:rsidR="5E1D3D04" w:rsidRPr="55584D5D">
        <w:rPr>
          <w:b/>
          <w:bCs/>
        </w:rPr>
        <w:t xml:space="preserve">, který </w:t>
      </w:r>
      <w:r w:rsidR="7381F7FC" w:rsidRPr="55584D5D">
        <w:rPr>
          <w:b/>
          <w:bCs/>
        </w:rPr>
        <w:t>umí prospěšně zužitkovat</w:t>
      </w:r>
      <w:r w:rsidRPr="55584D5D">
        <w:rPr>
          <w:b/>
          <w:bCs/>
        </w:rPr>
        <w:t>.</w:t>
      </w:r>
      <w:r w:rsidR="6588B4D7" w:rsidRPr="55584D5D">
        <w:rPr>
          <w:b/>
          <w:bCs/>
        </w:rPr>
        <w:t xml:space="preserve"> </w:t>
      </w:r>
      <w:r w:rsidR="1C669B94" w:rsidRPr="55584D5D">
        <w:rPr>
          <w:b/>
          <w:bCs/>
        </w:rPr>
        <w:t>Na mezinárodní úrovni</w:t>
      </w:r>
      <w:r w:rsidR="6588B4D7" w:rsidRPr="55584D5D">
        <w:rPr>
          <w:b/>
          <w:bCs/>
        </w:rPr>
        <w:t xml:space="preserve"> </w:t>
      </w:r>
      <w:r w:rsidR="6D44279D" w:rsidRPr="55584D5D">
        <w:rPr>
          <w:b/>
          <w:bCs/>
        </w:rPr>
        <w:t>proto</w:t>
      </w:r>
      <w:r w:rsidR="7F02E9E1" w:rsidRPr="55584D5D">
        <w:rPr>
          <w:b/>
          <w:bCs/>
        </w:rPr>
        <w:t xml:space="preserve"> </w:t>
      </w:r>
      <w:r w:rsidR="6588B4D7" w:rsidRPr="55584D5D">
        <w:rPr>
          <w:b/>
          <w:bCs/>
        </w:rPr>
        <w:t xml:space="preserve">vznikají </w:t>
      </w:r>
      <w:r w:rsidR="6D209B81" w:rsidRPr="55584D5D">
        <w:rPr>
          <w:b/>
          <w:bCs/>
        </w:rPr>
        <w:t>plány</w:t>
      </w:r>
      <w:r w:rsidR="07765631" w:rsidRPr="55584D5D">
        <w:rPr>
          <w:b/>
          <w:bCs/>
        </w:rPr>
        <w:t xml:space="preserve">, jak </w:t>
      </w:r>
      <w:r w:rsidR="6588B4D7" w:rsidRPr="55584D5D">
        <w:rPr>
          <w:b/>
          <w:bCs/>
        </w:rPr>
        <w:t xml:space="preserve">společně </w:t>
      </w:r>
      <w:r w:rsidR="07765631" w:rsidRPr="55584D5D">
        <w:rPr>
          <w:b/>
          <w:bCs/>
        </w:rPr>
        <w:t>dosáhnout uhlíkové neutrality využitím půdního a lesního hospodaření</w:t>
      </w:r>
      <w:r w:rsidR="2DB816CA" w:rsidRPr="55584D5D">
        <w:rPr>
          <w:b/>
          <w:bCs/>
        </w:rPr>
        <w:t>. J</w:t>
      </w:r>
      <w:r w:rsidR="6588B4D7" w:rsidRPr="55584D5D">
        <w:rPr>
          <w:b/>
          <w:bCs/>
        </w:rPr>
        <w:t>ako nejúčinnější nástro</w:t>
      </w:r>
      <w:r w:rsidR="4BEA2521" w:rsidRPr="55584D5D">
        <w:rPr>
          <w:b/>
          <w:bCs/>
        </w:rPr>
        <w:t>j se v této oblasti</w:t>
      </w:r>
      <w:r w:rsidR="6588B4D7" w:rsidRPr="55584D5D">
        <w:rPr>
          <w:b/>
          <w:bCs/>
        </w:rPr>
        <w:t xml:space="preserve"> </w:t>
      </w:r>
      <w:r w:rsidR="36E4FBBC" w:rsidRPr="55584D5D">
        <w:rPr>
          <w:b/>
          <w:bCs/>
        </w:rPr>
        <w:t>jeví</w:t>
      </w:r>
      <w:r w:rsidR="6588B4D7" w:rsidRPr="55584D5D">
        <w:rPr>
          <w:b/>
          <w:bCs/>
        </w:rPr>
        <w:t xml:space="preserve"> regenerativní zemědělství</w:t>
      </w:r>
      <w:r w:rsidRPr="55584D5D">
        <w:rPr>
          <w:b/>
          <w:bCs/>
        </w:rPr>
        <w:t>.</w:t>
      </w:r>
      <w:r w:rsidR="07765631" w:rsidRPr="55584D5D">
        <w:rPr>
          <w:b/>
          <w:bCs/>
        </w:rPr>
        <w:t xml:space="preserve"> </w:t>
      </w:r>
      <w:r w:rsidR="6D44279D" w:rsidRPr="55584D5D">
        <w:rPr>
          <w:b/>
          <w:bCs/>
        </w:rPr>
        <w:t xml:space="preserve">Pomocí </w:t>
      </w:r>
      <w:r w:rsidRPr="55584D5D">
        <w:rPr>
          <w:b/>
          <w:bCs/>
        </w:rPr>
        <w:t>regenerativních</w:t>
      </w:r>
      <w:r w:rsidR="6D44279D" w:rsidRPr="55584D5D">
        <w:rPr>
          <w:b/>
          <w:bCs/>
        </w:rPr>
        <w:t xml:space="preserve"> </w:t>
      </w:r>
      <w:r w:rsidR="07765631" w:rsidRPr="55584D5D">
        <w:rPr>
          <w:b/>
          <w:bCs/>
        </w:rPr>
        <w:t>metod</w:t>
      </w:r>
      <w:r w:rsidRPr="55584D5D">
        <w:rPr>
          <w:b/>
          <w:bCs/>
        </w:rPr>
        <w:t xml:space="preserve"> </w:t>
      </w:r>
      <w:r w:rsidR="5B3D6E8C" w:rsidRPr="55584D5D">
        <w:rPr>
          <w:b/>
          <w:bCs/>
        </w:rPr>
        <w:t xml:space="preserve">úspěšně </w:t>
      </w:r>
      <w:r w:rsidR="6D44279D" w:rsidRPr="55584D5D">
        <w:rPr>
          <w:b/>
          <w:bCs/>
        </w:rPr>
        <w:t>hospodaří na</w:t>
      </w:r>
      <w:r w:rsidR="07765631" w:rsidRPr="55584D5D">
        <w:rPr>
          <w:b/>
          <w:bCs/>
        </w:rPr>
        <w:t xml:space="preserve"> sv</w:t>
      </w:r>
      <w:r w:rsidR="6D44279D" w:rsidRPr="55584D5D">
        <w:rPr>
          <w:b/>
          <w:bCs/>
        </w:rPr>
        <w:t>ých</w:t>
      </w:r>
      <w:r w:rsidR="07765631" w:rsidRPr="55584D5D">
        <w:rPr>
          <w:b/>
          <w:bCs/>
        </w:rPr>
        <w:t xml:space="preserve"> pol</w:t>
      </w:r>
      <w:r w:rsidR="6D44279D" w:rsidRPr="55584D5D">
        <w:rPr>
          <w:b/>
          <w:bCs/>
        </w:rPr>
        <w:t>ích</w:t>
      </w:r>
      <w:r w:rsidR="07765631" w:rsidRPr="55584D5D">
        <w:rPr>
          <w:b/>
          <w:bCs/>
        </w:rPr>
        <w:t xml:space="preserve"> </w:t>
      </w:r>
      <w:r w:rsidR="7F02E9E1" w:rsidRPr="55584D5D">
        <w:rPr>
          <w:b/>
          <w:bCs/>
        </w:rPr>
        <w:t>také</w:t>
      </w:r>
      <w:r w:rsidR="07765631" w:rsidRPr="55584D5D">
        <w:rPr>
          <w:b/>
          <w:bCs/>
        </w:rPr>
        <w:t xml:space="preserve"> farmáři v</w:t>
      </w:r>
      <w:r w:rsidR="36E4FBBC" w:rsidRPr="55584D5D">
        <w:rPr>
          <w:b/>
          <w:bCs/>
        </w:rPr>
        <w:t> </w:t>
      </w:r>
      <w:r w:rsidR="6588B4D7" w:rsidRPr="55584D5D">
        <w:rPr>
          <w:b/>
          <w:bCs/>
        </w:rPr>
        <w:t>Česku</w:t>
      </w:r>
      <w:r w:rsidR="36E4FBBC" w:rsidRPr="55584D5D">
        <w:rPr>
          <w:b/>
          <w:bCs/>
        </w:rPr>
        <w:t xml:space="preserve"> a </w:t>
      </w:r>
      <w:r w:rsidR="6D44279D" w:rsidRPr="55584D5D">
        <w:rPr>
          <w:b/>
          <w:bCs/>
        </w:rPr>
        <w:t xml:space="preserve">jen za loňský rok se </w:t>
      </w:r>
      <w:r w:rsidR="36E4FBBC" w:rsidRPr="55584D5D">
        <w:rPr>
          <w:b/>
          <w:bCs/>
        </w:rPr>
        <w:t xml:space="preserve">díky </w:t>
      </w:r>
      <w:r w:rsidR="6D44279D" w:rsidRPr="55584D5D">
        <w:rPr>
          <w:b/>
          <w:bCs/>
        </w:rPr>
        <w:t>nim do</w:t>
      </w:r>
      <w:r w:rsidR="36E4FBBC" w:rsidRPr="55584D5D">
        <w:rPr>
          <w:b/>
          <w:bCs/>
        </w:rPr>
        <w:t xml:space="preserve"> půdy vrá</w:t>
      </w:r>
      <w:r w:rsidR="28005E3D" w:rsidRPr="55584D5D">
        <w:rPr>
          <w:b/>
          <w:bCs/>
        </w:rPr>
        <w:t>tilo</w:t>
      </w:r>
      <w:r w:rsidR="36E4FBBC" w:rsidRPr="55584D5D">
        <w:rPr>
          <w:b/>
          <w:bCs/>
        </w:rPr>
        <w:t xml:space="preserve"> 49 213 tun </w:t>
      </w:r>
      <w:r w:rsidR="36E4FBBC" w:rsidRPr="55584D5D">
        <w:rPr>
          <w:b/>
          <w:bCs/>
          <w:shd w:val="clear" w:color="auto" w:fill="FFFFFF"/>
        </w:rPr>
        <w:t>CO</w:t>
      </w:r>
      <w:r w:rsidR="36E4FBBC" w:rsidRPr="55584D5D">
        <w:rPr>
          <w:b/>
          <w:bCs/>
          <w:shd w:val="clear" w:color="auto" w:fill="FFFFFF"/>
          <w:vertAlign w:val="subscript"/>
        </w:rPr>
        <w:t>2</w:t>
      </w:r>
      <w:r w:rsidR="36E4FBBC" w:rsidRPr="55584D5D">
        <w:rPr>
          <w:b/>
          <w:bCs/>
        </w:rPr>
        <w:t>. Zemědělcům</w:t>
      </w:r>
      <w:r w:rsidR="28005E3D" w:rsidRPr="55584D5D">
        <w:rPr>
          <w:b/>
          <w:bCs/>
        </w:rPr>
        <w:t xml:space="preserve">, kteří </w:t>
      </w:r>
      <w:r w:rsidRPr="55584D5D">
        <w:rPr>
          <w:b/>
          <w:bCs/>
        </w:rPr>
        <w:t xml:space="preserve">takto </w:t>
      </w:r>
      <w:r w:rsidR="28005E3D" w:rsidRPr="55584D5D">
        <w:rPr>
          <w:b/>
          <w:bCs/>
        </w:rPr>
        <w:t xml:space="preserve">hospodaří </w:t>
      </w:r>
      <w:r w:rsidR="36E4FBBC" w:rsidRPr="55584D5D">
        <w:rPr>
          <w:b/>
          <w:bCs/>
        </w:rPr>
        <w:t xml:space="preserve">nabízí </w:t>
      </w:r>
      <w:r w:rsidR="4BEA2521" w:rsidRPr="55584D5D">
        <w:rPr>
          <w:b/>
          <w:bCs/>
        </w:rPr>
        <w:t xml:space="preserve">finanční </w:t>
      </w:r>
      <w:r w:rsidR="36E4FBBC" w:rsidRPr="55584D5D">
        <w:rPr>
          <w:b/>
          <w:bCs/>
        </w:rPr>
        <w:t>podporu star</w:t>
      </w:r>
      <w:r w:rsidR="28005E3D" w:rsidRPr="55584D5D">
        <w:rPr>
          <w:b/>
          <w:bCs/>
        </w:rPr>
        <w:t>t</w:t>
      </w:r>
      <w:r w:rsidR="36E4FBBC" w:rsidRPr="55584D5D">
        <w:rPr>
          <w:b/>
          <w:bCs/>
        </w:rPr>
        <w:t>up Carboneg, který</w:t>
      </w:r>
      <w:r w:rsidR="28005E3D" w:rsidRPr="55584D5D">
        <w:rPr>
          <w:b/>
          <w:bCs/>
        </w:rPr>
        <w:t xml:space="preserve"> </w:t>
      </w:r>
      <w:r w:rsidR="77C6E942" w:rsidRPr="55584D5D">
        <w:rPr>
          <w:b/>
          <w:bCs/>
        </w:rPr>
        <w:t>je</w:t>
      </w:r>
      <w:r w:rsidR="36E4FBBC" w:rsidRPr="55584D5D">
        <w:rPr>
          <w:b/>
          <w:bCs/>
        </w:rPr>
        <w:t xml:space="preserve"> odměňuje za každou uloženou tunu </w:t>
      </w:r>
      <w:r w:rsidR="36E4FBBC" w:rsidRPr="55584D5D">
        <w:rPr>
          <w:b/>
          <w:bCs/>
          <w:shd w:val="clear" w:color="auto" w:fill="FFFFFF"/>
        </w:rPr>
        <w:t>CO</w:t>
      </w:r>
      <w:r w:rsidR="36E4FBBC" w:rsidRPr="55584D5D">
        <w:rPr>
          <w:b/>
          <w:bCs/>
          <w:shd w:val="clear" w:color="auto" w:fill="FFFFFF"/>
          <w:vertAlign w:val="subscript"/>
        </w:rPr>
        <w:t>2</w:t>
      </w:r>
      <w:r w:rsidR="36E4FBBC" w:rsidRPr="55584D5D">
        <w:rPr>
          <w:b/>
          <w:bCs/>
        </w:rPr>
        <w:t xml:space="preserve"> do půdy. Celkově </w:t>
      </w:r>
      <w:r w:rsidR="15D6D336" w:rsidRPr="55584D5D">
        <w:rPr>
          <w:b/>
          <w:bCs/>
        </w:rPr>
        <w:t>Carboneg</w:t>
      </w:r>
      <w:r w:rsidR="36E4FBBC" w:rsidRPr="55584D5D">
        <w:rPr>
          <w:b/>
          <w:bCs/>
        </w:rPr>
        <w:t xml:space="preserve"> </w:t>
      </w:r>
      <w:r w:rsidR="16F5AA2D" w:rsidRPr="55584D5D">
        <w:rPr>
          <w:b/>
          <w:bCs/>
        </w:rPr>
        <w:t>farmářům</w:t>
      </w:r>
      <w:r w:rsidR="4BA06441" w:rsidRPr="55584D5D">
        <w:rPr>
          <w:b/>
          <w:bCs/>
        </w:rPr>
        <w:t xml:space="preserve"> postupně vyplatí</w:t>
      </w:r>
      <w:r w:rsidR="36E4FBBC" w:rsidRPr="55584D5D">
        <w:rPr>
          <w:b/>
          <w:bCs/>
        </w:rPr>
        <w:t xml:space="preserve"> 12.3 milionů Kč.</w:t>
      </w:r>
    </w:p>
    <w:p w14:paraId="27932EF4" w14:textId="77777777" w:rsidR="0038197C" w:rsidRDefault="0038197C" w:rsidP="00C301F7">
      <w:pPr>
        <w:rPr>
          <w:bCs/>
        </w:rPr>
      </w:pPr>
    </w:p>
    <w:p w14:paraId="3F3EAB30" w14:textId="45BC31C4" w:rsidR="00EE2414" w:rsidRDefault="6E4E72F3" w:rsidP="7F2357DB">
      <w:r w:rsidRPr="7F2357DB">
        <w:t>Na začátku všeho je o</w:t>
      </w:r>
      <w:r w:rsidR="6D44279D" w:rsidRPr="7F2357DB">
        <w:t>dklon od</w:t>
      </w:r>
      <w:r>
        <w:rPr>
          <w:bCs/>
        </w:rPr>
        <w:t xml:space="preserve"> </w:t>
      </w:r>
      <w:r w:rsidR="6D44279D" w:rsidRPr="7F2357DB">
        <w:t>konvenčního zpracování půdy</w:t>
      </w:r>
      <w:r w:rsidRPr="7F2357DB">
        <w:t>, při kterém</w:t>
      </w:r>
      <w:r w:rsidR="5E1D3D04" w:rsidRPr="7F2357DB">
        <w:t xml:space="preserve"> dlouhodobě</w:t>
      </w:r>
      <w:r w:rsidRPr="7F2357DB">
        <w:t xml:space="preserve"> dochází k velkému uvolňování </w:t>
      </w:r>
      <w:r w:rsidR="4EEBA60F" w:rsidRPr="7F2357DB">
        <w:rPr>
          <w:shd w:val="clear" w:color="auto" w:fill="FFFFFF"/>
        </w:rPr>
        <w:t>CO</w:t>
      </w:r>
      <w:r w:rsidR="4EEBA60F" w:rsidRPr="7F2357DB">
        <w:rPr>
          <w:shd w:val="clear" w:color="auto" w:fill="FFFFFF"/>
          <w:vertAlign w:val="subscript"/>
        </w:rPr>
        <w:t>2</w:t>
      </w:r>
      <w:r w:rsidRPr="7F2357DB">
        <w:t xml:space="preserve"> do </w:t>
      </w:r>
      <w:r w:rsidR="33E970CF" w:rsidRPr="7F2357DB">
        <w:t>ovzduší</w:t>
      </w:r>
      <w:r w:rsidR="5E1D3D04" w:rsidRPr="7F2357DB">
        <w:t>. Naopak p</w:t>
      </w:r>
      <w:r w:rsidRPr="7F2357DB">
        <w:t>řechod</w:t>
      </w:r>
      <w:r w:rsidR="5E1D3D04" w:rsidRPr="7F2357DB">
        <w:t xml:space="preserve">em </w:t>
      </w:r>
      <w:r w:rsidRPr="7F2357DB">
        <w:t xml:space="preserve">na regenerativní </w:t>
      </w:r>
      <w:r>
        <w:t>zemědělství</w:t>
      </w:r>
      <w:r w:rsidRPr="00901444">
        <w:t xml:space="preserve"> s</w:t>
      </w:r>
      <w:r w:rsidR="5E2464E1">
        <w:t xml:space="preserve"> </w:t>
      </w:r>
      <w:r w:rsidR="5E2464E1" w:rsidRPr="7F2357DB">
        <w:rPr>
          <w:rFonts w:asciiTheme="minorHAnsi" w:hAnsiTheme="minorHAnsi" w:cstheme="minorBidi"/>
        </w:rPr>
        <w:t>minimalizací mechanického a chemického narušování půdy</w:t>
      </w:r>
      <w:r w:rsidR="5E1D3D04" w:rsidRPr="7F2357DB">
        <w:rPr>
          <w:rFonts w:asciiTheme="minorHAnsi" w:hAnsiTheme="minorHAnsi" w:cstheme="minorBidi"/>
        </w:rPr>
        <w:t xml:space="preserve"> a vy</w:t>
      </w:r>
      <w:r w:rsidR="6D494C5F" w:rsidRPr="7F2357DB">
        <w:t>už</w:t>
      </w:r>
      <w:r w:rsidR="5E1D3D04" w:rsidRPr="7F2357DB">
        <w:t>itím</w:t>
      </w:r>
      <w:r w:rsidR="775B177D">
        <w:rPr>
          <w:bCs/>
        </w:rPr>
        <w:t xml:space="preserve"> </w:t>
      </w:r>
      <w:r w:rsidR="6ADA6A5E" w:rsidRPr="7F2357DB">
        <w:t>kombinace</w:t>
      </w:r>
      <w:r w:rsidR="5E1D3D04">
        <w:rPr>
          <w:bCs/>
        </w:rPr>
        <w:t xml:space="preserve"> </w:t>
      </w:r>
      <w:r w:rsidR="5E2464E1" w:rsidRPr="7F2357DB">
        <w:t xml:space="preserve">regenerativních </w:t>
      </w:r>
      <w:r w:rsidR="54D29EBD" w:rsidRPr="7F2357DB">
        <w:t xml:space="preserve">postupů </w:t>
      </w:r>
      <w:r w:rsidR="6D494C5F" w:rsidRPr="7F2357DB">
        <w:t xml:space="preserve">jako jsou neustálý pokryv půdy, přímé setí, pěstování meziplodin a </w:t>
      </w:r>
      <w:r w:rsidR="0622A56C" w:rsidRPr="7F2357DB">
        <w:t>regenerativní</w:t>
      </w:r>
      <w:r w:rsidR="775B177D" w:rsidRPr="7F2357DB">
        <w:t xml:space="preserve"> </w:t>
      </w:r>
      <w:r w:rsidR="6D494C5F" w:rsidRPr="7F2357DB">
        <w:t>pastva</w:t>
      </w:r>
      <w:r w:rsidR="5E1D3D04">
        <w:rPr>
          <w:bCs/>
        </w:rPr>
        <w:t xml:space="preserve"> </w:t>
      </w:r>
      <w:r w:rsidR="6D494C5F" w:rsidRPr="7F2357DB">
        <w:t xml:space="preserve">dochází </w:t>
      </w:r>
      <w:r w:rsidR="73E58ADC" w:rsidRPr="7F2357DB">
        <w:t>k</w:t>
      </w:r>
      <w:r w:rsidR="5E1D3D04" w:rsidRPr="7F2357DB">
        <w:t xml:space="preserve"> tzv. </w:t>
      </w:r>
      <w:r w:rsidR="7341BE59" w:rsidRPr="7F2357DB">
        <w:t>s</w:t>
      </w:r>
      <w:r w:rsidR="5E1D3D04" w:rsidRPr="7F2357DB">
        <w:t>ekvestraci</w:t>
      </w:r>
      <w:r w:rsidR="7341BE59" w:rsidRPr="7F2357DB">
        <w:t xml:space="preserve"> uhlíku. </w:t>
      </w:r>
      <w:r w:rsidR="6BF626E2" w:rsidRPr="7F2357DB">
        <w:t>P</w:t>
      </w:r>
      <w:r w:rsidR="7D23D983" w:rsidRPr="7F2357DB">
        <w:t>řebytečn</w:t>
      </w:r>
      <w:r w:rsidR="04541A3B" w:rsidRPr="7F2357DB">
        <w:t>ý</w:t>
      </w:r>
      <w:r w:rsidR="7D23D983" w:rsidRPr="7F2357DB">
        <w:t xml:space="preserve"> </w:t>
      </w:r>
      <w:r w:rsidR="4BEA2521" w:rsidRPr="7F2357DB">
        <w:t>atmosférick</w:t>
      </w:r>
      <w:r w:rsidR="1779543F" w:rsidRPr="7F2357DB">
        <w:t>ý</w:t>
      </w:r>
      <w:r w:rsidR="4BEA2521" w:rsidRPr="7F2357DB">
        <w:t xml:space="preserve"> oxid uhličit</w:t>
      </w:r>
      <w:r w:rsidR="507F116F" w:rsidRPr="7F2357DB">
        <w:t xml:space="preserve">ý </w:t>
      </w:r>
      <w:r w:rsidR="5A7E7B51" w:rsidRPr="7F2357DB">
        <w:t xml:space="preserve">se </w:t>
      </w:r>
      <w:r w:rsidR="507F116F" w:rsidRPr="7F2357DB">
        <w:t xml:space="preserve">při fotosyntéze mění </w:t>
      </w:r>
      <w:r w:rsidR="15D8AC74" w:rsidRPr="7F2357DB">
        <w:t xml:space="preserve">na </w:t>
      </w:r>
      <w:r w:rsidR="507F116F" w:rsidRPr="7F2357DB">
        <w:t>uhlíkaté látky</w:t>
      </w:r>
      <w:r w:rsidR="4D4B162F" w:rsidRPr="7F2357DB">
        <w:t xml:space="preserve">, které </w:t>
      </w:r>
      <w:r w:rsidR="27E74B68" w:rsidRPr="7F2357DB">
        <w:t>pak rostlina ukládá do půdy</w:t>
      </w:r>
      <w:r w:rsidR="4509A7C0" w:rsidRPr="7F2357DB">
        <w:t xml:space="preserve">, pokud </w:t>
      </w:r>
      <w:r w:rsidR="2BFDDEF7" w:rsidRPr="7F2357DB">
        <w:t>funguje její symbióza s půdní mikrobiologií</w:t>
      </w:r>
      <w:r w:rsidR="1C35CD82" w:rsidRPr="7F2357DB">
        <w:t>.</w:t>
      </w:r>
      <w:r w:rsidR="00DD330F">
        <w:rPr>
          <w:b/>
          <w:bCs/>
        </w:rPr>
        <w:t xml:space="preserve"> </w:t>
      </w:r>
      <w:r w:rsidR="6D494C5F" w:rsidRPr="7F2357DB">
        <w:t>Tímto způsobem</w:t>
      </w:r>
      <w:r w:rsidR="6D494C5F" w:rsidRPr="7F2357DB">
        <w:rPr>
          <w:b/>
          <w:bCs/>
        </w:rPr>
        <w:t xml:space="preserve"> může být do půdy uloženo až několik miliard </w:t>
      </w:r>
      <w:r w:rsidR="73E58ADC" w:rsidRPr="7F2357DB">
        <w:rPr>
          <w:b/>
          <w:bCs/>
        </w:rPr>
        <w:t xml:space="preserve">tun </w:t>
      </w:r>
      <w:r w:rsidR="6D494C5F" w:rsidRPr="7F2357DB">
        <w:rPr>
          <w:b/>
          <w:bCs/>
        </w:rPr>
        <w:t>uhlíku</w:t>
      </w:r>
      <w:r w:rsidR="1D2F3F56" w:rsidRPr="7F2357DB">
        <w:rPr>
          <w:b/>
          <w:bCs/>
        </w:rPr>
        <w:t xml:space="preserve"> ročně</w:t>
      </w:r>
      <w:r w:rsidR="5E1D3D04" w:rsidRPr="7F2357DB">
        <w:t xml:space="preserve"> a n</w:t>
      </w:r>
      <w:r w:rsidR="5452F9C3" w:rsidRPr="7F2357DB">
        <w:t>a rozdíl od uhlíku v atmosféře je vyšší množství uhlíku v půdě prospěšné. Půdy jsou kvalitnější,</w:t>
      </w:r>
      <w:r w:rsidR="1AED7C80">
        <w:rPr>
          <w:bCs/>
        </w:rPr>
        <w:t xml:space="preserve"> </w:t>
      </w:r>
      <w:r w:rsidR="0E49666C" w:rsidRPr="7F2357DB">
        <w:t>úrodnější,</w:t>
      </w:r>
      <w:r w:rsidR="5452F9C3">
        <w:rPr>
          <w:bCs/>
        </w:rPr>
        <w:t xml:space="preserve"> </w:t>
      </w:r>
      <w:r w:rsidR="4D50E69B">
        <w:t>schopné zadržovat více vody,</w:t>
      </w:r>
      <w:r w:rsidR="4D50E69B" w:rsidRPr="7F2357DB">
        <w:t xml:space="preserve"> </w:t>
      </w:r>
      <w:r w:rsidR="27BC0CDA" w:rsidRPr="7F2357DB">
        <w:t>bohaté na humus,</w:t>
      </w:r>
      <w:r w:rsidR="0087630A">
        <w:t xml:space="preserve"> </w:t>
      </w:r>
      <w:r w:rsidR="5452F9C3" w:rsidRPr="7F2357DB">
        <w:t>což ve výsledk</w:t>
      </w:r>
      <w:r w:rsidR="0E49666C" w:rsidRPr="7F2357DB">
        <w:t>u</w:t>
      </w:r>
      <w:r w:rsidR="5452F9C3" w:rsidRPr="7F2357DB">
        <w:t xml:space="preserve"> znamená i kvalitnější potraviny.</w:t>
      </w:r>
      <w:r w:rsidR="17D19052" w:rsidRPr="7F2357DB">
        <w:t xml:space="preserve"> A jak ukazují první zkušenosti českých farmářů, systém je pro podniky ziskový.</w:t>
      </w:r>
      <w:r w:rsidR="54D29EBD">
        <w:t xml:space="preserve"> </w:t>
      </w:r>
    </w:p>
    <w:p w14:paraId="0ECD1C46" w14:textId="77777777" w:rsidR="00C05DA9" w:rsidRDefault="00C05DA9" w:rsidP="00C301F7">
      <w:pPr>
        <w:rPr>
          <w:bCs/>
        </w:rPr>
      </w:pPr>
    </w:p>
    <w:p w14:paraId="0A7389A2" w14:textId="24B1C7AF" w:rsidR="00354278" w:rsidRDefault="0897A702" w:rsidP="00627EF4">
      <w:r>
        <w:t xml:space="preserve">Počty </w:t>
      </w:r>
      <w:r w:rsidR="5CF8A542">
        <w:t>zemědělsk</w:t>
      </w:r>
      <w:r w:rsidR="3C5E7A39">
        <w:t>ý</w:t>
      </w:r>
      <w:r w:rsidR="169A23A0">
        <w:t>ch</w:t>
      </w:r>
      <w:r w:rsidR="5CF8A542">
        <w:t xml:space="preserve"> podnik</w:t>
      </w:r>
      <w:r w:rsidR="3C5E7A39">
        <w:t>ů</w:t>
      </w:r>
      <w:r w:rsidR="5CF8A542">
        <w:t xml:space="preserve"> </w:t>
      </w:r>
      <w:r w:rsidR="6B5E3DCF">
        <w:t>a</w:t>
      </w:r>
      <w:r w:rsidR="5CF8A542">
        <w:t xml:space="preserve"> drobn</w:t>
      </w:r>
      <w:r w:rsidR="3C5E7A39">
        <w:t>ý</w:t>
      </w:r>
      <w:r w:rsidR="169A23A0">
        <w:t xml:space="preserve">ch </w:t>
      </w:r>
      <w:r w:rsidR="5CF8A542">
        <w:t>farmář</w:t>
      </w:r>
      <w:r w:rsidR="3C5E7A39">
        <w:t>ů</w:t>
      </w:r>
      <w:r w:rsidR="5CF8A542">
        <w:t xml:space="preserve">, kteří </w:t>
      </w:r>
      <w:r w:rsidR="590EB6AB">
        <w:t xml:space="preserve">„krmí“ </w:t>
      </w:r>
      <w:r>
        <w:t>půd</w:t>
      </w:r>
      <w:r w:rsidR="590EB6AB">
        <w:t>u</w:t>
      </w:r>
      <w:r>
        <w:t xml:space="preserve"> organickou hmotu</w:t>
      </w:r>
      <w:r w:rsidR="6B5E3DCF">
        <w:t>, třeba jen na části jejich pozemk</w:t>
      </w:r>
      <w:r w:rsidR="709B6DF0">
        <w:t>ů</w:t>
      </w:r>
      <w:r w:rsidR="74369965">
        <w:t>,</w:t>
      </w:r>
      <w:r>
        <w:t xml:space="preserve"> </w:t>
      </w:r>
      <w:r w:rsidR="74369965">
        <w:t xml:space="preserve">neustále </w:t>
      </w:r>
      <w:r w:rsidR="2CE19497">
        <w:t>rostou</w:t>
      </w:r>
      <w:r>
        <w:t xml:space="preserve">. </w:t>
      </w:r>
      <w:r w:rsidR="6905F846">
        <w:t>V ČR jich je a</w:t>
      </w:r>
      <w:r w:rsidR="1E5B49BE">
        <w:t xml:space="preserve">ktuálně již několik desítek. </w:t>
      </w:r>
      <w:r>
        <w:t xml:space="preserve">Finanční podporu </w:t>
      </w:r>
      <w:r w:rsidR="74369965">
        <w:t xml:space="preserve">pro start nové éry jejich byznysu </w:t>
      </w:r>
      <w:r>
        <w:t>jim nabízí</w:t>
      </w:r>
      <w:r w:rsidR="5CF8A542">
        <w:t xml:space="preserve"> p</w:t>
      </w:r>
      <w:r w:rsidR="0F7BB22E">
        <w:t xml:space="preserve">rojekt Carboneg. </w:t>
      </w:r>
      <w:r w:rsidR="00354278">
        <w:t>„</w:t>
      </w:r>
      <w:r w:rsidR="00354278">
        <w:rPr>
          <w:i/>
          <w:iCs/>
        </w:rPr>
        <w:t>Zemědělce</w:t>
      </w:r>
      <w:r w:rsidR="00354278" w:rsidRPr="15E6C3AD">
        <w:rPr>
          <w:i/>
          <w:iCs/>
        </w:rPr>
        <w:t xml:space="preserve"> odměňujeme za každou uloženou tunu CO</w:t>
      </w:r>
      <w:r w:rsidR="00354278" w:rsidRPr="15E6C3AD">
        <w:rPr>
          <w:i/>
          <w:iCs/>
          <w:vertAlign w:val="subscript"/>
        </w:rPr>
        <w:t>2</w:t>
      </w:r>
      <w:r w:rsidR="00354278" w:rsidRPr="15E6C3AD">
        <w:rPr>
          <w:i/>
          <w:iCs/>
        </w:rPr>
        <w:t xml:space="preserve"> do půdy</w:t>
      </w:r>
      <w:r w:rsidR="00354278">
        <w:rPr>
          <w:i/>
          <w:iCs/>
        </w:rPr>
        <w:t>.</w:t>
      </w:r>
      <w:r w:rsidR="00354278" w:rsidRPr="00354278">
        <w:rPr>
          <w:i/>
          <w:iCs/>
        </w:rPr>
        <w:t xml:space="preserve"> </w:t>
      </w:r>
      <w:r w:rsidR="00354278" w:rsidRPr="15E6C3AD">
        <w:rPr>
          <w:i/>
          <w:iCs/>
        </w:rPr>
        <w:t xml:space="preserve">Průměrná odměna v prvním roce fungování projektu činila </w:t>
      </w:r>
      <w:r w:rsidR="00354278" w:rsidRPr="15E6C3AD">
        <w:rPr>
          <w:b/>
          <w:bCs/>
          <w:i/>
          <w:iCs/>
        </w:rPr>
        <w:t xml:space="preserve">6123 Kč/ha </w:t>
      </w:r>
      <w:r w:rsidR="00354278" w:rsidRPr="15E6C3AD">
        <w:rPr>
          <w:i/>
          <w:iCs/>
        </w:rPr>
        <w:t xml:space="preserve">a celkový příjem pro zemědělce je </w:t>
      </w:r>
      <w:r w:rsidR="00354278" w:rsidRPr="15E6C3AD">
        <w:rPr>
          <w:b/>
          <w:bCs/>
          <w:i/>
          <w:iCs/>
        </w:rPr>
        <w:t>12.3 milionů Kč</w:t>
      </w:r>
      <w:r w:rsidR="00354278" w:rsidRPr="15E6C3AD">
        <w:rPr>
          <w:i/>
          <w:iCs/>
        </w:rPr>
        <w:t>,“</w:t>
      </w:r>
      <w:r w:rsidR="00354278" w:rsidRPr="00354278">
        <w:t xml:space="preserve"> </w:t>
      </w:r>
      <w:r w:rsidR="00354278">
        <w:t>uvádí</w:t>
      </w:r>
      <w:r w:rsidR="00354278" w:rsidRPr="15E6C3AD">
        <w:rPr>
          <w:i/>
          <w:iCs/>
        </w:rPr>
        <w:t xml:space="preserve"> </w:t>
      </w:r>
      <w:r w:rsidR="00354278" w:rsidRPr="15E6C3AD">
        <w:rPr>
          <w:b/>
          <w:bCs/>
        </w:rPr>
        <w:t>Václav Kurel, ředitel projektu Carbone</w:t>
      </w:r>
      <w:r w:rsidR="00354278" w:rsidRPr="009439C3">
        <w:rPr>
          <w:b/>
          <w:bCs/>
        </w:rPr>
        <w:t>g</w:t>
      </w:r>
      <w:r w:rsidR="00354278">
        <w:t>. Smlouvu se zemědělci Carboneg uzavírá na pět let, zdarma pak každoročně zajišťuje laboratorní analýzu vzorků půdy a je jim také k dispozici pro výměnu zkušeností, školení a konzultace.</w:t>
      </w:r>
    </w:p>
    <w:p w14:paraId="1D89B14C" w14:textId="77777777" w:rsidR="00354278" w:rsidRDefault="00354278" w:rsidP="00627EF4"/>
    <w:p w14:paraId="432AEAB7" w14:textId="122CB2DF" w:rsidR="00914FFB" w:rsidRDefault="00373D6E" w:rsidP="00C301F7">
      <w:pPr>
        <w:rPr>
          <w:b/>
          <w:bCs/>
        </w:rPr>
      </w:pPr>
      <w:r w:rsidRPr="00554E69">
        <w:t>Jak velké množství CO</w:t>
      </w:r>
      <w:r w:rsidRPr="00554E69">
        <w:rPr>
          <w:vertAlign w:val="subscript"/>
        </w:rPr>
        <w:t>2</w:t>
      </w:r>
      <w:r w:rsidRPr="00554E69">
        <w:t xml:space="preserve"> lze do půdy díky regenerativní péči reálně uložit ukazuj</w:t>
      </w:r>
      <w:r w:rsidR="00F67300">
        <w:t>í</w:t>
      </w:r>
      <w:r w:rsidRPr="00554E69">
        <w:t xml:space="preserve"> historicky pr</w:t>
      </w:r>
      <w:r w:rsidR="00B97507">
        <w:t>votní měření</w:t>
      </w:r>
      <w:r w:rsidRPr="00554E69">
        <w:t xml:space="preserve">. </w:t>
      </w:r>
      <w:r w:rsidR="0F7BB22E" w:rsidRPr="00554E69">
        <w:t>„</w:t>
      </w:r>
      <w:r w:rsidR="009439C3" w:rsidRPr="00554E69">
        <w:rPr>
          <w:i/>
          <w:iCs/>
        </w:rPr>
        <w:t>P</w:t>
      </w:r>
      <w:r w:rsidR="00FF2EA1" w:rsidRPr="00554E69">
        <w:rPr>
          <w:i/>
          <w:iCs/>
        </w:rPr>
        <w:t xml:space="preserve">rvní meziroční měření udává </w:t>
      </w:r>
      <w:r w:rsidR="00FF2EA1" w:rsidRPr="00554E69">
        <w:rPr>
          <w:b/>
          <w:bCs/>
          <w:i/>
          <w:iCs/>
        </w:rPr>
        <w:t>celkový přírůstek 49 213 tun CO</w:t>
      </w:r>
      <w:r w:rsidR="00FF2EA1" w:rsidRPr="00554E69">
        <w:rPr>
          <w:b/>
          <w:bCs/>
          <w:i/>
          <w:iCs/>
          <w:vertAlign w:val="subscript"/>
        </w:rPr>
        <w:t>2</w:t>
      </w:r>
      <w:r w:rsidR="00FF2EA1" w:rsidRPr="00554E69">
        <w:rPr>
          <w:i/>
          <w:iCs/>
        </w:rPr>
        <w:t xml:space="preserve">, </w:t>
      </w:r>
      <w:r w:rsidR="009439C3" w:rsidRPr="00554E69">
        <w:rPr>
          <w:i/>
          <w:iCs/>
        </w:rPr>
        <w:t xml:space="preserve">což je hodnota, která několikanásobně předčila naše očekávání. Proto jsme výsledky nechali ověřit v další laboratoři, kde se </w:t>
      </w:r>
      <w:r w:rsidR="00554E69" w:rsidRPr="00554E69">
        <w:rPr>
          <w:i/>
          <w:iCs/>
        </w:rPr>
        <w:t>hodnoty</w:t>
      </w:r>
      <w:r w:rsidR="009439C3" w:rsidRPr="00554E69">
        <w:rPr>
          <w:i/>
          <w:iCs/>
        </w:rPr>
        <w:t xml:space="preserve"> potvrdily a my se tak ujistili v tom, že uhlíkové zemědělství má pro </w:t>
      </w:r>
      <w:r w:rsidR="00AF16EC">
        <w:rPr>
          <w:i/>
          <w:iCs/>
        </w:rPr>
        <w:t>obnovu krajiny</w:t>
      </w:r>
      <w:r w:rsidR="009439C3" w:rsidRPr="00554E69">
        <w:rPr>
          <w:i/>
          <w:iCs/>
        </w:rPr>
        <w:t xml:space="preserve"> ohromný potenciál</w:t>
      </w:r>
      <w:r w:rsidR="0081507D" w:rsidRPr="00554E69">
        <w:t>.</w:t>
      </w:r>
      <w:r w:rsidR="003639F5" w:rsidRPr="00554E69">
        <w:t xml:space="preserve"> </w:t>
      </w:r>
      <w:r w:rsidR="00FF2EA1" w:rsidRPr="00554E69">
        <w:rPr>
          <w:i/>
          <w:iCs/>
        </w:rPr>
        <w:t xml:space="preserve">V ČR jsou miliony hektarů zemědělské půdy a naším cílem je společně se zemědělci u nás i ve světě dostat </w:t>
      </w:r>
      <w:r w:rsidR="00FF2EA1" w:rsidRPr="00554E69">
        <w:rPr>
          <w:b/>
          <w:bCs/>
          <w:i/>
          <w:iCs/>
        </w:rPr>
        <w:t>do roku 2030 pod zem 1 miliardu tun CO</w:t>
      </w:r>
      <w:r w:rsidR="00FF2EA1" w:rsidRPr="00554E69">
        <w:rPr>
          <w:b/>
          <w:bCs/>
          <w:i/>
          <w:iCs/>
          <w:vertAlign w:val="subscript"/>
        </w:rPr>
        <w:t>2</w:t>
      </w:r>
      <w:r w:rsidR="00F66A29" w:rsidRPr="00554E69">
        <w:rPr>
          <w:i/>
          <w:iCs/>
        </w:rPr>
        <w:t xml:space="preserve">,“ </w:t>
      </w:r>
      <w:r w:rsidR="0003609D">
        <w:t>doplňuje</w:t>
      </w:r>
      <w:r w:rsidR="00F66A29" w:rsidRPr="00554E69">
        <w:t xml:space="preserve"> </w:t>
      </w:r>
      <w:r w:rsidR="00F66A29" w:rsidRPr="00554E69">
        <w:rPr>
          <w:b/>
          <w:bCs/>
        </w:rPr>
        <w:t>Václav Kurel.</w:t>
      </w:r>
    </w:p>
    <w:p w14:paraId="1367183D" w14:textId="77777777" w:rsidR="00A26521" w:rsidRDefault="00A26521" w:rsidP="00C301F7">
      <w:pPr>
        <w:rPr>
          <w:b/>
          <w:bCs/>
        </w:rPr>
      </w:pPr>
    </w:p>
    <w:p w14:paraId="75361C16" w14:textId="36EFD45E" w:rsidR="00914FFB" w:rsidRDefault="2FDF4E19" w:rsidP="00C301F7">
      <w:r>
        <w:t xml:space="preserve">Vedle spolupráce se zemědělci projekt nabízí podporu </w:t>
      </w:r>
      <w:r w:rsidR="0933943D">
        <w:t xml:space="preserve">i </w:t>
      </w:r>
      <w:r>
        <w:t>firmám, které už svoj</w:t>
      </w:r>
      <w:r w:rsidR="5B6DDB1E">
        <w:t>i</w:t>
      </w:r>
      <w:r>
        <w:t xml:space="preserve"> uhlíkovou stopu aktivně snižují a</w:t>
      </w:r>
      <w:r w:rsidR="31D8FFA2">
        <w:t>le z technologických důvodů nemohou ještě úplně zcela svoji uhlíkovou stopu elimininovat.</w:t>
      </w:r>
      <w:r>
        <w:t xml:space="preserve"> Jsou jimi například banky, poradenské </w:t>
      </w:r>
      <w:r w:rsidR="0933943D">
        <w:t>nebo</w:t>
      </w:r>
      <w:r>
        <w:t xml:space="preserve"> IT společnosti, kte</w:t>
      </w:r>
      <w:r w:rsidR="2E745180">
        <w:t>ré</w:t>
      </w:r>
      <w:r>
        <w:t xml:space="preserve"> </w:t>
      </w:r>
      <w:r w:rsidR="55A0ADF2">
        <w:t>uhlíkovou neutralitu</w:t>
      </w:r>
      <w:r>
        <w:t xml:space="preserve"> vnímají jako svůj </w:t>
      </w:r>
      <w:r w:rsidR="35E3C2B7">
        <w:t>dlouhodobý</w:t>
      </w:r>
      <w:r>
        <w:t xml:space="preserve"> závazek a jednu z</w:t>
      </w:r>
      <w:r w:rsidR="0933943D">
        <w:t xml:space="preserve"> hlavních </w:t>
      </w:r>
      <w:r>
        <w:t xml:space="preserve">priorit v oblasti udržitelnosti. Tyto firmy si mohou prostřednictvím </w:t>
      </w:r>
      <w:proofErr w:type="spellStart"/>
      <w:r>
        <w:t>Carbonegu</w:t>
      </w:r>
      <w:proofErr w:type="spellEnd"/>
      <w:r>
        <w:t xml:space="preserve"> </w:t>
      </w:r>
      <w:r w:rsidR="0933943D">
        <w:t>na</w:t>
      </w:r>
      <w:r>
        <w:t xml:space="preserve">koupit </w:t>
      </w:r>
      <w:r w:rsidRPr="15E6C3AD">
        <w:rPr>
          <w:b/>
          <w:bCs/>
        </w:rPr>
        <w:t>tzv. uhlíkové kredity</w:t>
      </w:r>
      <w:r>
        <w:t xml:space="preserve"> </w:t>
      </w:r>
      <w:r w:rsidR="35E3C2B7">
        <w:t>a přímo tak podpořit</w:t>
      </w:r>
      <w:r w:rsidR="4AAA102C">
        <w:t xml:space="preserve"> lokální</w:t>
      </w:r>
      <w:r w:rsidR="35E3C2B7">
        <w:t xml:space="preserve"> zemědělce</w:t>
      </w:r>
      <w:r w:rsidR="57E55D43">
        <w:t xml:space="preserve"> v přechodu na regenerativní zemědělství</w:t>
      </w:r>
      <w:r w:rsidR="35E3C2B7">
        <w:t xml:space="preserve">. </w:t>
      </w:r>
    </w:p>
    <w:p w14:paraId="6FE0C22E" w14:textId="1C86407F" w:rsidR="00936ACF" w:rsidRDefault="00936ACF" w:rsidP="00C301F7">
      <w:pPr>
        <w:rPr>
          <w:bCs/>
        </w:rPr>
      </w:pPr>
    </w:p>
    <w:p w14:paraId="185B8483" w14:textId="77777777" w:rsidR="00233607" w:rsidRPr="00A01E65" w:rsidRDefault="000B1821" w:rsidP="00233607">
      <w:pPr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</w:pPr>
      <w:r>
        <w:rPr>
          <w:b/>
          <w:bCs/>
        </w:rPr>
        <w:lastRenderedPageBreak/>
        <w:t xml:space="preserve">Společnosti O2 a Deloitte DCE </w:t>
      </w:r>
      <w:r>
        <w:t xml:space="preserve">jsou prvními velkými firmami, které si přes Carboneg uhlíkové kredity od partnerských zemědělců zakoupily. </w:t>
      </w:r>
      <w:r>
        <w:rPr>
          <w:i/>
          <w:iCs/>
        </w:rPr>
        <w:t xml:space="preserve">„Ve chvíli, kdy čeští zemědělci najdou odvahu pomoci své půdě a rozmanitosti celé krajiny tím, že zásadně změní dosavadní způsob své práce, je na místě je v jejich úsilí maximálně podpořit,“ </w:t>
      </w:r>
      <w:r>
        <w:t xml:space="preserve">říká </w:t>
      </w:r>
      <w:r>
        <w:rPr>
          <w:rFonts w:asciiTheme="minorHAnsi" w:hAnsiTheme="minorHAnsi" w:cstheme="minorBidi"/>
          <w:b/>
          <w:bCs/>
          <w:color w:val="000000"/>
          <w:shd w:val="clear" w:color="auto" w:fill="FFFFFF"/>
        </w:rPr>
        <w:t>Milan Ruttner, který má v O2</w:t>
      </w:r>
      <w:r>
        <w:rPr>
          <w:rFonts w:asciiTheme="minorHAnsi" w:hAnsiTheme="minorHAnsi" w:cstheme="minorBidi"/>
          <w:color w:val="000000"/>
          <w:shd w:val="clear" w:color="auto" w:fill="FFFFFF"/>
        </w:rPr>
        <w:t xml:space="preserve">, na starosti oblast ESG strategie a udržitelnosti. </w:t>
      </w:r>
      <w:r w:rsidR="00233607" w:rsidRPr="00233607">
        <w:rPr>
          <w:rFonts w:asciiTheme="minorHAnsi" w:hAnsiTheme="minorHAnsi" w:cstheme="minorBidi"/>
          <w:color w:val="000000"/>
          <w:shd w:val="clear" w:color="auto" w:fill="FFFFFF"/>
        </w:rPr>
        <w:t xml:space="preserve">Podobně to vidí i Ivana </w:t>
      </w:r>
      <w:proofErr w:type="spellStart"/>
      <w:r w:rsidR="00233607" w:rsidRPr="00233607">
        <w:rPr>
          <w:rFonts w:asciiTheme="minorHAnsi" w:hAnsiTheme="minorHAnsi" w:cstheme="minorBidi"/>
          <w:color w:val="000000"/>
          <w:shd w:val="clear" w:color="auto" w:fill="FFFFFF"/>
        </w:rPr>
        <w:t>Lorencovičová</w:t>
      </w:r>
      <w:proofErr w:type="spellEnd"/>
      <w:r w:rsidR="00233607" w:rsidRPr="00233607">
        <w:rPr>
          <w:rFonts w:asciiTheme="minorHAnsi" w:hAnsiTheme="minorHAnsi" w:cstheme="minorBidi"/>
          <w:color w:val="000000"/>
          <w:shd w:val="clear" w:color="auto" w:fill="FFFFFF"/>
        </w:rPr>
        <w:t xml:space="preserve">, Řídící partnerka a </w:t>
      </w:r>
      <w:proofErr w:type="spellStart"/>
      <w:r w:rsidR="00233607" w:rsidRPr="00233607">
        <w:rPr>
          <w:rFonts w:asciiTheme="minorHAnsi" w:hAnsiTheme="minorHAnsi" w:cstheme="minorBidi"/>
          <w:color w:val="000000"/>
          <w:shd w:val="clear" w:color="auto" w:fill="FFFFFF"/>
        </w:rPr>
        <w:t>Sustainability</w:t>
      </w:r>
      <w:proofErr w:type="spellEnd"/>
      <w:r w:rsidR="00233607" w:rsidRPr="00233607">
        <w:rPr>
          <w:rFonts w:asciiTheme="minorHAnsi" w:hAnsiTheme="minorHAnsi" w:cstheme="minorBidi"/>
          <w:color w:val="000000"/>
          <w:shd w:val="clear" w:color="auto" w:fill="FFFFFF"/>
        </w:rPr>
        <w:t xml:space="preserve"> lead pro CZ&amp;SK Cluster společnosti Deloitte a dodává: </w:t>
      </w:r>
      <w:r w:rsidR="00233607" w:rsidRPr="00233607">
        <w:rPr>
          <w:rFonts w:asciiTheme="minorHAnsi" w:hAnsiTheme="minorHAnsi" w:cstheme="minorBidi"/>
          <w:i/>
          <w:iCs/>
          <w:color w:val="000000"/>
          <w:shd w:val="clear" w:color="auto" w:fill="FFFFFF"/>
        </w:rPr>
        <w:t>„Globální strategií společnosti Deloitte je dlouhodobě investovat do smysluplných řešení pro odstranění vyprodukovaných emisí. Toto za nás splňuje právě Carboneg a naši pozornost si zaslouží zejména místní farmáři, kteří s regenerativním zemědělstvím již začali mezi prvními.“</w:t>
      </w:r>
    </w:p>
    <w:p w14:paraId="6564FD42" w14:textId="09F76086" w:rsidR="00936ACF" w:rsidRPr="00A01E65" w:rsidRDefault="00936ACF" w:rsidP="00C301F7">
      <w:pPr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</w:pPr>
    </w:p>
    <w:p w14:paraId="1E5AA264" w14:textId="77777777" w:rsidR="00EE2414" w:rsidRDefault="00EE2414" w:rsidP="00C301F7">
      <w:pPr>
        <w:rPr>
          <w:bCs/>
        </w:rPr>
      </w:pPr>
    </w:p>
    <w:p w14:paraId="7217586F" w14:textId="2BE4D99B" w:rsidR="00C13AC4" w:rsidRDefault="002121C2" w:rsidP="00C301F7">
      <w:pPr>
        <w:rPr>
          <w:rFonts w:asciiTheme="minorHAnsi" w:hAnsiTheme="minorHAnsi" w:cstheme="minorBidi"/>
        </w:rPr>
      </w:pPr>
      <w:r w:rsidRPr="00F803A0">
        <w:rPr>
          <w:b/>
          <w:bCs/>
        </w:rPr>
        <w:t>Regenerativní </w:t>
      </w:r>
      <w:r w:rsidR="001D520D" w:rsidRPr="00F803A0">
        <w:rPr>
          <w:b/>
          <w:bCs/>
        </w:rPr>
        <w:t>zemědělství</w:t>
      </w:r>
      <w:r w:rsidR="00955E23" w:rsidRPr="00F803A0">
        <w:rPr>
          <w:b/>
          <w:bCs/>
        </w:rPr>
        <w:t xml:space="preserve"> neboli uhlíkové hospodaření j</w:t>
      </w:r>
      <w:r w:rsidR="001D520D" w:rsidRPr="00F803A0">
        <w:rPr>
          <w:b/>
          <w:bCs/>
        </w:rPr>
        <w:t>e</w:t>
      </w:r>
      <w:r w:rsidRPr="00F803A0">
        <w:rPr>
          <w:b/>
          <w:bCs/>
        </w:rPr>
        <w:t xml:space="preserve"> o</w:t>
      </w:r>
      <w:r w:rsidRPr="00F803A0">
        <w:rPr>
          <w:rFonts w:asciiTheme="minorHAnsi" w:hAnsiTheme="minorHAnsi" w:cstheme="minorBidi"/>
          <w:b/>
          <w:bCs/>
        </w:rPr>
        <w:t>dpovědí na řadu dnešních problémů</w:t>
      </w:r>
      <w:r w:rsidR="00BC7CB4" w:rsidRPr="00F803A0">
        <w:rPr>
          <w:rFonts w:asciiTheme="minorHAnsi" w:hAnsiTheme="minorHAnsi" w:cstheme="minorBidi"/>
          <w:b/>
          <w:bCs/>
        </w:rPr>
        <w:t xml:space="preserve"> v</w:t>
      </w:r>
      <w:r w:rsidRPr="00F803A0">
        <w:rPr>
          <w:rFonts w:asciiTheme="minorHAnsi" w:hAnsiTheme="minorHAnsi" w:cstheme="minorBidi"/>
          <w:b/>
          <w:bCs/>
        </w:rPr>
        <w:t xml:space="preserve"> zemědělství</w:t>
      </w:r>
      <w:r w:rsidRPr="00676CD2">
        <w:rPr>
          <w:rFonts w:asciiTheme="minorHAnsi" w:hAnsiTheme="minorHAnsi" w:cstheme="minorBidi"/>
        </w:rPr>
        <w:t xml:space="preserve"> </w:t>
      </w:r>
      <w:r w:rsidR="00676CD2" w:rsidRPr="00676CD2">
        <w:rPr>
          <w:rFonts w:asciiTheme="minorHAnsi" w:hAnsiTheme="minorHAnsi" w:cstheme="minorBidi"/>
        </w:rPr>
        <w:t xml:space="preserve">jako jsou </w:t>
      </w:r>
      <w:r w:rsidRPr="00676CD2">
        <w:rPr>
          <w:rFonts w:asciiTheme="minorHAnsi" w:hAnsiTheme="minorHAnsi" w:cstheme="minorBidi"/>
        </w:rPr>
        <w:t>drahá hnojiva</w:t>
      </w:r>
      <w:r w:rsidR="00676CD2" w:rsidRPr="00676CD2">
        <w:rPr>
          <w:rFonts w:asciiTheme="minorHAnsi" w:hAnsiTheme="minorHAnsi" w:cstheme="minorBidi"/>
        </w:rPr>
        <w:t>, drahá nafta</w:t>
      </w:r>
      <w:r w:rsidRPr="00676CD2">
        <w:rPr>
          <w:rFonts w:asciiTheme="minorHAnsi" w:hAnsiTheme="minorHAnsi" w:cstheme="minorBidi"/>
        </w:rPr>
        <w:t>, půdní eroze, neschopnost půdy zadržet vodu</w:t>
      </w:r>
      <w:r w:rsidR="00676CD2" w:rsidRPr="00676CD2">
        <w:rPr>
          <w:rFonts w:asciiTheme="minorHAnsi" w:hAnsiTheme="minorHAnsi" w:cstheme="minorBidi"/>
        </w:rPr>
        <w:t xml:space="preserve"> i klimatické změny a s nimi spojené</w:t>
      </w:r>
      <w:r w:rsidRPr="00676CD2">
        <w:rPr>
          <w:rFonts w:asciiTheme="minorHAnsi" w:hAnsiTheme="minorHAnsi" w:cstheme="minorBidi"/>
        </w:rPr>
        <w:t xml:space="preserve"> extrémní výkyvy počasí jako je sucho a přívalové deště.</w:t>
      </w:r>
      <w:r w:rsidR="00955E23">
        <w:rPr>
          <w:rFonts w:asciiTheme="minorHAnsi" w:hAnsiTheme="minorHAnsi" w:cstheme="minorBidi"/>
        </w:rPr>
        <w:t xml:space="preserve"> </w:t>
      </w:r>
    </w:p>
    <w:p w14:paraId="38F58DF8" w14:textId="0B8AA968" w:rsidR="00C13AC4" w:rsidRDefault="00C13AC4" w:rsidP="00C13AC4">
      <w:pPr>
        <w:pStyle w:val="paragraph"/>
        <w:spacing w:after="0"/>
        <w:textAlignment w:val="baseline"/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Více o regenerativním zemědělství či uhlíkových kreditech je k dispozici na </w:t>
      </w:r>
      <w:hyperlink r:id="rId9" w:history="1">
        <w:r w:rsidRPr="001C0F80">
          <w:rPr>
            <w:rStyle w:val="Hypertextovodkaz"/>
            <w:rFonts w:ascii="Calibri" w:eastAsia="Arial Unicode MS" w:hAnsi="Calibri" w:cs="Calibri"/>
            <w:sz w:val="22"/>
            <w:szCs w:val="22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www.carboneg.eu</w:t>
        </w:r>
      </w:hyperlink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C958F7"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rozhovory o půdě a krajině v </w:t>
      </w:r>
      <w:hyperlink r:id="rId10" w:history="1">
        <w:proofErr w:type="spellStart"/>
        <w:r w:rsidRPr="00C13AC4">
          <w:rPr>
            <w:rStyle w:val="Hypertextovodkaz"/>
            <w:rFonts w:ascii="Calibri" w:eastAsia="Arial Unicode MS" w:hAnsi="Calibri" w:cs="Calibri"/>
            <w:sz w:val="22"/>
            <w:szCs w:val="22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Půdcastu</w:t>
        </w:r>
        <w:proofErr w:type="spellEnd"/>
      </w:hyperlink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 také na </w:t>
      </w:r>
      <w:hyperlink r:id="rId11" w:history="1">
        <w:r w:rsidRPr="009E3528">
          <w:rPr>
            <w:rStyle w:val="Hypertextovodkaz"/>
            <w:rFonts w:ascii="Calibri" w:eastAsia="Arial Unicode MS" w:hAnsi="Calibri" w:cs="Calibri"/>
            <w:sz w:val="22"/>
            <w:szCs w:val="22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Spotify</w:t>
        </w:r>
      </w:hyperlink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hyperlink r:id="rId12" w:history="1">
        <w:r w:rsidRPr="009E3528">
          <w:rPr>
            <w:rStyle w:val="Hypertextovodkaz"/>
            <w:rFonts w:ascii="Calibri" w:eastAsia="Arial Unicode MS" w:hAnsi="Calibri" w:cs="Calibri"/>
            <w:sz w:val="22"/>
            <w:szCs w:val="22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Google</w:t>
        </w:r>
      </w:hyperlink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či </w:t>
      </w:r>
      <w:hyperlink r:id="rId13" w:history="1">
        <w:r w:rsidRPr="009E3528">
          <w:rPr>
            <w:rStyle w:val="Hypertextovodkaz"/>
            <w:rFonts w:ascii="Calibri" w:eastAsia="Arial Unicode MS" w:hAnsi="Calibri" w:cs="Calibri"/>
            <w:sz w:val="22"/>
            <w:szCs w:val="22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Apple</w:t>
        </w:r>
      </w:hyperlink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>podcastech</w:t>
      </w:r>
      <w:proofErr w:type="spellEnd"/>
      <w:r>
        <w:rPr>
          <w:rStyle w:val="normaltextrun"/>
          <w:rFonts w:ascii="Calibri" w:eastAsia="Arial Unicode MS" w:hAnsi="Calibri" w:cs="Calibri"/>
          <w:color w:val="000000" w:themeColor="text1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F5B11AE" w14:textId="77777777" w:rsidR="00CA5020" w:rsidRPr="003C5494" w:rsidRDefault="00CA5020" w:rsidP="00483584"/>
    <w:p w14:paraId="22A830B9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eop"/>
          <w:color w:val="000000"/>
        </w:rPr>
        <w:t> </w:t>
      </w:r>
    </w:p>
    <w:p w14:paraId="2961E1B4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normaltextrun"/>
          <w:b/>
          <w:bCs/>
          <w:color w:val="201F1E"/>
          <w:shd w:val="clear" w:color="auto" w:fill="FFFFFF"/>
        </w:rPr>
        <w:t xml:space="preserve">Jitka Volková   | </w:t>
      </w:r>
      <w:r w:rsidRPr="002439B4">
        <w:rPr>
          <w:rStyle w:val="normaltextrun"/>
          <w:b/>
          <w:bCs/>
          <w:color w:val="000000"/>
        </w:rPr>
        <w:t>Manažerka</w:t>
      </w:r>
      <w:r w:rsidRPr="002439B4">
        <w:rPr>
          <w:rStyle w:val="normaltextrun"/>
          <w:b/>
          <w:bCs/>
          <w:color w:val="201F1E"/>
          <w:shd w:val="clear" w:color="auto" w:fill="FFFFFF"/>
        </w:rPr>
        <w:t xml:space="preserve"> komunikace a PR</w:t>
      </w:r>
      <w:r w:rsidRPr="002439B4">
        <w:rPr>
          <w:rStyle w:val="eop"/>
          <w:color w:val="201F1E"/>
        </w:rPr>
        <w:t> </w:t>
      </w:r>
    </w:p>
    <w:p w14:paraId="2B1C8E95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spellingerror"/>
          <w:b/>
          <w:bCs/>
          <w:color w:val="201F1E"/>
          <w:shd w:val="clear" w:color="auto" w:fill="FFFFFF"/>
        </w:rPr>
        <w:t>Carboneg</w:t>
      </w:r>
      <w:r w:rsidRPr="002439B4">
        <w:rPr>
          <w:rStyle w:val="normaltextrun"/>
          <w:color w:val="201F1E"/>
          <w:shd w:val="clear" w:color="auto" w:fill="FFFFFF"/>
        </w:rPr>
        <w:t xml:space="preserve"> –</w:t>
      </w:r>
      <w:r w:rsidRPr="002439B4">
        <w:rPr>
          <w:rStyle w:val="normaltextrun"/>
          <w:b/>
          <w:bCs/>
          <w:color w:val="201F1E"/>
          <w:shd w:val="clear" w:color="auto" w:fill="FFFFFF"/>
        </w:rPr>
        <w:t xml:space="preserve"> </w:t>
      </w:r>
      <w:r w:rsidRPr="002439B4">
        <w:rPr>
          <w:rStyle w:val="normaltextrun"/>
          <w:color w:val="201F1E"/>
          <w:shd w:val="clear" w:color="auto" w:fill="FFFFFF"/>
        </w:rPr>
        <w:t>společnost pro snižování uhlíku v atmosféře</w:t>
      </w:r>
      <w:r w:rsidRPr="002439B4">
        <w:rPr>
          <w:rStyle w:val="eop"/>
          <w:color w:val="201F1E"/>
        </w:rPr>
        <w:t> </w:t>
      </w:r>
    </w:p>
    <w:p w14:paraId="0196BBF4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normaltextrun"/>
          <w:color w:val="201F1E"/>
          <w:shd w:val="clear" w:color="auto" w:fill="FFFFFF"/>
        </w:rPr>
        <w:t>+420 602 608 505</w:t>
      </w:r>
      <w:r w:rsidRPr="002439B4">
        <w:rPr>
          <w:rStyle w:val="eop"/>
          <w:color w:val="201F1E"/>
        </w:rPr>
        <w:t> </w:t>
      </w:r>
    </w:p>
    <w:p w14:paraId="0EB5409B" w14:textId="77777777" w:rsidR="00C831CA" w:rsidRPr="002439B4" w:rsidRDefault="00000000" w:rsidP="00C831CA">
      <w:pPr>
        <w:rPr>
          <w:color w:val="000000"/>
        </w:rPr>
      </w:pPr>
      <w:hyperlink r:id="rId14" w:tgtFrame="_blank" w:history="1">
        <w:r w:rsidR="00C831CA" w:rsidRPr="002439B4">
          <w:rPr>
            <w:rStyle w:val="normaltextrun"/>
            <w:color w:val="201F1E"/>
          </w:rPr>
          <w:t>jitka.volkova@carboneg.eu</w:t>
        </w:r>
      </w:hyperlink>
      <w:r w:rsidR="00C831CA" w:rsidRPr="002439B4">
        <w:rPr>
          <w:rStyle w:val="eop"/>
          <w:color w:val="201F1E"/>
        </w:rPr>
        <w:t> </w:t>
      </w:r>
    </w:p>
    <w:p w14:paraId="5A7C404B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eop"/>
          <w:color w:val="201F1E"/>
        </w:rPr>
        <w:t> </w:t>
      </w:r>
    </w:p>
    <w:p w14:paraId="347441B5" w14:textId="0BDFE526" w:rsidR="00980456" w:rsidRPr="002439B4" w:rsidRDefault="00980456" w:rsidP="00980456">
      <w:pPr>
        <w:rPr>
          <w:color w:val="000000"/>
        </w:rPr>
      </w:pPr>
      <w:r w:rsidRPr="002439B4">
        <w:rPr>
          <w:rStyle w:val="spellingerror"/>
          <w:b/>
          <w:bCs/>
          <w:color w:val="95C353"/>
        </w:rPr>
        <w:t>Carboneg</w:t>
      </w:r>
      <w:r w:rsidRPr="002439B4">
        <w:rPr>
          <w:rStyle w:val="normaltextrun"/>
          <w:b/>
          <w:bCs/>
          <w:color w:val="95C353"/>
        </w:rPr>
        <w:t xml:space="preserve"> – </w:t>
      </w:r>
      <w:r w:rsidR="003A493A">
        <w:rPr>
          <w:rStyle w:val="normaltextrun"/>
          <w:b/>
          <w:bCs/>
          <w:color w:val="95C353"/>
        </w:rPr>
        <w:t>projekt</w:t>
      </w:r>
      <w:r w:rsidRPr="002439B4">
        <w:rPr>
          <w:rStyle w:val="normaltextrun"/>
          <w:b/>
          <w:bCs/>
          <w:color w:val="95C353"/>
        </w:rPr>
        <w:t xml:space="preserve"> pro snižování uhlíku v atmosféře </w:t>
      </w:r>
      <w:r w:rsidRPr="002439B4">
        <w:rPr>
          <w:rStyle w:val="eop"/>
          <w:color w:val="95C353"/>
        </w:rPr>
        <w:t> </w:t>
      </w:r>
    </w:p>
    <w:p w14:paraId="6B099BC3" w14:textId="589717CE" w:rsidR="00980456" w:rsidRPr="002439B4" w:rsidRDefault="00980456" w:rsidP="00980456">
      <w:r w:rsidRPr="002439B4">
        <w:rPr>
          <w:rStyle w:val="spellingerror"/>
          <w:color w:val="333333"/>
          <w:shd w:val="clear" w:color="auto" w:fill="FFFFFF"/>
        </w:rPr>
        <w:t>Carboneg</w:t>
      </w:r>
      <w:r w:rsidRPr="002439B4">
        <w:rPr>
          <w:rStyle w:val="normaltextrun"/>
          <w:color w:val="333333"/>
          <w:shd w:val="clear" w:color="auto" w:fill="FFFFFF"/>
        </w:rPr>
        <w:t xml:space="preserve"> je název českého projektu, který se zaměřuje na tzv. </w:t>
      </w:r>
      <w:proofErr w:type="spellStart"/>
      <w:r w:rsidRPr="002439B4">
        <w:rPr>
          <w:rStyle w:val="spellingerror"/>
          <w:i/>
          <w:iCs/>
          <w:color w:val="333333"/>
          <w:shd w:val="clear" w:color="auto" w:fill="FFFFFF"/>
        </w:rPr>
        <w:t>carbon</w:t>
      </w:r>
      <w:proofErr w:type="spellEnd"/>
      <w:r w:rsidRPr="002439B4">
        <w:rPr>
          <w:rStyle w:val="normaltextrun"/>
          <w:i/>
          <w:iCs/>
          <w:color w:val="333333"/>
          <w:shd w:val="clear" w:color="auto" w:fill="FFFFFF"/>
        </w:rPr>
        <w:t xml:space="preserve"> </w:t>
      </w:r>
      <w:proofErr w:type="spellStart"/>
      <w:r w:rsidRPr="002439B4">
        <w:rPr>
          <w:rStyle w:val="spellingerror"/>
          <w:i/>
          <w:iCs/>
          <w:color w:val="333333"/>
          <w:shd w:val="clear" w:color="auto" w:fill="FFFFFF"/>
        </w:rPr>
        <w:t>farming</w:t>
      </w:r>
      <w:proofErr w:type="spellEnd"/>
      <w:r w:rsidRPr="002439B4">
        <w:rPr>
          <w:rStyle w:val="normaltextrun"/>
          <w:color w:val="333333"/>
          <w:shd w:val="clear" w:color="auto" w:fill="FFFFFF"/>
        </w:rPr>
        <w:t xml:space="preserve">. Podporuje zemědělce na cestě ke zlepšení kvality zemědělské půdy, zvýšení její úrodnosti a přispívá ke snížení uhlíkové stopy </w:t>
      </w:r>
      <w:r w:rsidR="00DD3535">
        <w:rPr>
          <w:rStyle w:val="normaltextrun"/>
          <w:color w:val="333333"/>
          <w:shd w:val="clear" w:color="auto" w:fill="FFFFFF"/>
        </w:rPr>
        <w:t>firem</w:t>
      </w:r>
      <w:r w:rsidRPr="002439B4">
        <w:rPr>
          <w:rStyle w:val="normaltextrun"/>
          <w:color w:val="333333"/>
          <w:shd w:val="clear" w:color="auto" w:fill="FFFFFF"/>
        </w:rPr>
        <w:t xml:space="preserve">.  Pomocí začlenění principů regenerativního zemědělství dochází ke zlepšení stavu půd, podpoře biodiverzity, zádrži vody v krajině a zároveň k uložení uhlíku z atmosféry do půdy v podobě organické hmoty. Zemědělcům vyplácí </w:t>
      </w:r>
      <w:r w:rsidRPr="002439B4">
        <w:rPr>
          <w:rStyle w:val="spellingerror"/>
          <w:color w:val="333333"/>
          <w:shd w:val="clear" w:color="auto" w:fill="FFFFFF"/>
        </w:rPr>
        <w:t>Carboneg</w:t>
      </w:r>
      <w:r w:rsidRPr="002439B4">
        <w:rPr>
          <w:rStyle w:val="normaltextrun"/>
          <w:color w:val="333333"/>
          <w:shd w:val="clear" w:color="auto" w:fill="FFFFFF"/>
        </w:rPr>
        <w:t xml:space="preserve"> odměnu za každou tunu CO</w:t>
      </w:r>
      <w:r w:rsidRPr="002439B4">
        <w:rPr>
          <w:rStyle w:val="normaltextrun"/>
          <w:color w:val="333333"/>
          <w:shd w:val="clear" w:color="auto" w:fill="FFFFFF"/>
          <w:vertAlign w:val="subscript"/>
        </w:rPr>
        <w:t>2</w:t>
      </w:r>
      <w:r w:rsidRPr="002439B4">
        <w:rPr>
          <w:rStyle w:val="normaltextrun"/>
          <w:color w:val="333333"/>
          <w:shd w:val="clear" w:color="auto" w:fill="FFFFFF"/>
        </w:rPr>
        <w:t xml:space="preserve">, kterou do půdy uloží. Odměny financuje z prodeje </w:t>
      </w:r>
      <w:r w:rsidRPr="002439B4">
        <w:rPr>
          <w:rStyle w:val="normaltextrun"/>
          <w:color w:val="333333"/>
        </w:rPr>
        <w:t>uhlíkových kreditů firmám</w:t>
      </w:r>
      <w:r w:rsidRPr="002439B4">
        <w:rPr>
          <w:rStyle w:val="normaltextrun"/>
          <w:color w:val="333333"/>
          <w:shd w:val="clear" w:color="auto" w:fill="FFFFFF"/>
        </w:rPr>
        <w:t xml:space="preserve"> z jiných odvětví, které ke splnění svých ambiciózních klimatických cílů potřebují část své uhlíkové stopy vykompenzovat nákupem offsetů. Projekt vznikl v roce 2021 a jeho zřizovatelem je společnost Benefit Managment s.r.o. </w:t>
      </w:r>
      <w:r w:rsidRPr="002439B4">
        <w:rPr>
          <w:rStyle w:val="eop"/>
          <w:color w:val="333333"/>
        </w:rPr>
        <w:t> </w:t>
      </w:r>
    </w:p>
    <w:p w14:paraId="44E36745" w14:textId="77777777" w:rsidR="00D46DE3" w:rsidRDefault="00D46DE3">
      <w:pPr>
        <w:rPr>
          <w:b/>
          <w:bCs/>
        </w:rPr>
      </w:pPr>
    </w:p>
    <w:p w14:paraId="25B14817" w14:textId="77777777" w:rsidR="00BA23AA" w:rsidRDefault="00BA23AA">
      <w:pPr>
        <w:rPr>
          <w:b/>
          <w:bCs/>
        </w:rPr>
      </w:pPr>
    </w:p>
    <w:p w14:paraId="71D105DF" w14:textId="77777777" w:rsidR="00C831CA" w:rsidRPr="00704311" w:rsidRDefault="00C831CA">
      <w:pPr>
        <w:rPr>
          <w:b/>
          <w:bCs/>
        </w:rPr>
      </w:pPr>
    </w:p>
    <w:sectPr w:rsidR="00C831CA" w:rsidRPr="0070431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0CDA" w14:textId="77777777" w:rsidR="00400025" w:rsidRDefault="00400025" w:rsidP="001621F8">
      <w:r>
        <w:separator/>
      </w:r>
    </w:p>
  </w:endnote>
  <w:endnote w:type="continuationSeparator" w:id="0">
    <w:p w14:paraId="1FC5FFAF" w14:textId="77777777" w:rsidR="00400025" w:rsidRDefault="00400025" w:rsidP="001621F8">
      <w:r>
        <w:continuationSeparator/>
      </w:r>
    </w:p>
  </w:endnote>
  <w:endnote w:type="continuationNotice" w:id="1">
    <w:p w14:paraId="21C28142" w14:textId="77777777" w:rsidR="00400025" w:rsidRDefault="00400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B0A" w14:textId="77777777" w:rsidR="00400025" w:rsidRDefault="00400025" w:rsidP="001621F8">
      <w:r>
        <w:separator/>
      </w:r>
    </w:p>
  </w:footnote>
  <w:footnote w:type="continuationSeparator" w:id="0">
    <w:p w14:paraId="0FB42475" w14:textId="77777777" w:rsidR="00400025" w:rsidRDefault="00400025" w:rsidP="001621F8">
      <w:r>
        <w:continuationSeparator/>
      </w:r>
    </w:p>
  </w:footnote>
  <w:footnote w:type="continuationNotice" w:id="1">
    <w:p w14:paraId="225B71B1" w14:textId="77777777" w:rsidR="00400025" w:rsidRDefault="00400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39F" w14:textId="77777777" w:rsidR="001621F8" w:rsidRPr="00175A86" w:rsidRDefault="001621F8" w:rsidP="001621F8">
    <w:pPr>
      <w:pStyle w:val="Zhlavazpat"/>
      <w:tabs>
        <w:tab w:val="clear" w:pos="9020"/>
        <w:tab w:val="center" w:pos="4819"/>
        <w:tab w:val="right" w:pos="9612"/>
      </w:tabs>
      <w:rPr>
        <w:rFonts w:ascii="Raleway" w:hAnsi="Raleway"/>
        <w:color w:val="95C353"/>
        <w:sz w:val="28"/>
        <w:szCs w:val="28"/>
      </w:rPr>
    </w:pPr>
    <w:r w:rsidRPr="00175A86">
      <w:rPr>
        <w:rStyle w:val="Siln"/>
        <w:rFonts w:ascii="Raleway" w:hAnsi="Raleway" w:cs="Arial"/>
        <w:color w:val="95C353"/>
        <w:sz w:val="28"/>
        <w:szCs w:val="28"/>
      </w:rPr>
      <w:t xml:space="preserve">Tisková zpráva                                                                                </w:t>
    </w:r>
  </w:p>
  <w:p w14:paraId="43115FC5" w14:textId="77777777" w:rsidR="001621F8" w:rsidRPr="00164E15" w:rsidRDefault="001621F8" w:rsidP="001621F8">
    <w:pPr>
      <w:pStyle w:val="Zhlavazpat"/>
      <w:tabs>
        <w:tab w:val="clear" w:pos="9020"/>
        <w:tab w:val="center" w:pos="4819"/>
        <w:tab w:val="right" w:pos="9612"/>
      </w:tabs>
      <w:jc w:val="right"/>
      <w:rPr>
        <w:rFonts w:ascii="Raleway" w:hAnsi="Raleway"/>
        <w:color w:val="808080" w:themeColor="background1" w:themeShade="80"/>
      </w:rPr>
    </w:pPr>
    <w:r>
      <w:rPr>
        <w:rFonts w:ascii="Raleway" w:hAnsi="Raleway"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C93ED93" wp14:editId="220DCE30">
          <wp:extent cx="998220" cy="26675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563" cy="27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4E15">
      <w:rPr>
        <w:rFonts w:ascii="Raleway" w:hAnsi="Raleway"/>
      </w:rPr>
      <w:t xml:space="preserve">                                                  </w:t>
    </w:r>
  </w:p>
  <w:p w14:paraId="54D5481B" w14:textId="77777777" w:rsidR="001621F8" w:rsidRDefault="001621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F7"/>
    <w:rsid w:val="000036C2"/>
    <w:rsid w:val="00005B3B"/>
    <w:rsid w:val="0001079B"/>
    <w:rsid w:val="00010F09"/>
    <w:rsid w:val="00011E6C"/>
    <w:rsid w:val="00023F2F"/>
    <w:rsid w:val="0002454E"/>
    <w:rsid w:val="00024793"/>
    <w:rsid w:val="00034198"/>
    <w:rsid w:val="0003503E"/>
    <w:rsid w:val="0003609D"/>
    <w:rsid w:val="00040621"/>
    <w:rsid w:val="00041B9A"/>
    <w:rsid w:val="00045141"/>
    <w:rsid w:val="00046AE3"/>
    <w:rsid w:val="00063494"/>
    <w:rsid w:val="00065986"/>
    <w:rsid w:val="00070D03"/>
    <w:rsid w:val="0008210C"/>
    <w:rsid w:val="00083ED6"/>
    <w:rsid w:val="000935E1"/>
    <w:rsid w:val="000967B8"/>
    <w:rsid w:val="000B01FD"/>
    <w:rsid w:val="000B1821"/>
    <w:rsid w:val="000B57C2"/>
    <w:rsid w:val="000B6747"/>
    <w:rsid w:val="000C07DF"/>
    <w:rsid w:val="000C2127"/>
    <w:rsid w:val="000E1E5E"/>
    <w:rsid w:val="000F0632"/>
    <w:rsid w:val="000F149B"/>
    <w:rsid w:val="000F1A1C"/>
    <w:rsid w:val="000F5110"/>
    <w:rsid w:val="0010495C"/>
    <w:rsid w:val="0010568D"/>
    <w:rsid w:val="001365B8"/>
    <w:rsid w:val="0014312D"/>
    <w:rsid w:val="001461E7"/>
    <w:rsid w:val="00146D7B"/>
    <w:rsid w:val="001546F9"/>
    <w:rsid w:val="001621F8"/>
    <w:rsid w:val="00164661"/>
    <w:rsid w:val="001710D2"/>
    <w:rsid w:val="00177B99"/>
    <w:rsid w:val="0018035B"/>
    <w:rsid w:val="00180715"/>
    <w:rsid w:val="001A4183"/>
    <w:rsid w:val="001A429C"/>
    <w:rsid w:val="001B255F"/>
    <w:rsid w:val="001B4D90"/>
    <w:rsid w:val="001C1F5C"/>
    <w:rsid w:val="001D2E4F"/>
    <w:rsid w:val="001D520D"/>
    <w:rsid w:val="001E66BB"/>
    <w:rsid w:val="001E6753"/>
    <w:rsid w:val="001E6CBD"/>
    <w:rsid w:val="001F54E0"/>
    <w:rsid w:val="002006B6"/>
    <w:rsid w:val="002046A3"/>
    <w:rsid w:val="00205F45"/>
    <w:rsid w:val="002121C2"/>
    <w:rsid w:val="00233607"/>
    <w:rsid w:val="00237657"/>
    <w:rsid w:val="0024295E"/>
    <w:rsid w:val="00252D3F"/>
    <w:rsid w:val="00270E2D"/>
    <w:rsid w:val="00281302"/>
    <w:rsid w:val="00286A71"/>
    <w:rsid w:val="00295C40"/>
    <w:rsid w:val="00295CBD"/>
    <w:rsid w:val="002C0E70"/>
    <w:rsid w:val="002C16D5"/>
    <w:rsid w:val="002C4500"/>
    <w:rsid w:val="002D2286"/>
    <w:rsid w:val="002D531F"/>
    <w:rsid w:val="002D5B04"/>
    <w:rsid w:val="002D7309"/>
    <w:rsid w:val="002D7F10"/>
    <w:rsid w:val="002E4E32"/>
    <w:rsid w:val="00300746"/>
    <w:rsid w:val="00316083"/>
    <w:rsid w:val="0033202F"/>
    <w:rsid w:val="00333C93"/>
    <w:rsid w:val="00354278"/>
    <w:rsid w:val="00356920"/>
    <w:rsid w:val="00363221"/>
    <w:rsid w:val="003639F5"/>
    <w:rsid w:val="00373D6E"/>
    <w:rsid w:val="00375AEB"/>
    <w:rsid w:val="0038197C"/>
    <w:rsid w:val="00392C00"/>
    <w:rsid w:val="00393100"/>
    <w:rsid w:val="00395C12"/>
    <w:rsid w:val="00396EEA"/>
    <w:rsid w:val="003A159B"/>
    <w:rsid w:val="003A493A"/>
    <w:rsid w:val="003B2AB1"/>
    <w:rsid w:val="003C3F0C"/>
    <w:rsid w:val="003C7965"/>
    <w:rsid w:val="003D4E7C"/>
    <w:rsid w:val="003D6C7C"/>
    <w:rsid w:val="003E1C1D"/>
    <w:rsid w:val="003E50C6"/>
    <w:rsid w:val="003E5A0C"/>
    <w:rsid w:val="00400025"/>
    <w:rsid w:val="00404DFA"/>
    <w:rsid w:val="00411E33"/>
    <w:rsid w:val="00431615"/>
    <w:rsid w:val="00437948"/>
    <w:rsid w:val="004424EC"/>
    <w:rsid w:val="004724A0"/>
    <w:rsid w:val="0047675E"/>
    <w:rsid w:val="00483584"/>
    <w:rsid w:val="00487351"/>
    <w:rsid w:val="00497E66"/>
    <w:rsid w:val="004A5389"/>
    <w:rsid w:val="004A6DF4"/>
    <w:rsid w:val="004B1CC0"/>
    <w:rsid w:val="004B50AF"/>
    <w:rsid w:val="004D0211"/>
    <w:rsid w:val="004D259F"/>
    <w:rsid w:val="004E481E"/>
    <w:rsid w:val="004E65D3"/>
    <w:rsid w:val="004F2A0E"/>
    <w:rsid w:val="004F46E2"/>
    <w:rsid w:val="004F6027"/>
    <w:rsid w:val="00501132"/>
    <w:rsid w:val="00504516"/>
    <w:rsid w:val="00507924"/>
    <w:rsid w:val="00507C93"/>
    <w:rsid w:val="00510066"/>
    <w:rsid w:val="00512BF2"/>
    <w:rsid w:val="00524165"/>
    <w:rsid w:val="00525699"/>
    <w:rsid w:val="005368DB"/>
    <w:rsid w:val="005433E6"/>
    <w:rsid w:val="00554E69"/>
    <w:rsid w:val="0058173E"/>
    <w:rsid w:val="005B156E"/>
    <w:rsid w:val="005B18BF"/>
    <w:rsid w:val="005B353C"/>
    <w:rsid w:val="005C2BF6"/>
    <w:rsid w:val="005C3C74"/>
    <w:rsid w:val="005D417F"/>
    <w:rsid w:val="005D7700"/>
    <w:rsid w:val="005E01C0"/>
    <w:rsid w:val="005E1F24"/>
    <w:rsid w:val="005E3985"/>
    <w:rsid w:val="005E7A45"/>
    <w:rsid w:val="005F4D15"/>
    <w:rsid w:val="005F77E7"/>
    <w:rsid w:val="006174DB"/>
    <w:rsid w:val="00627EF4"/>
    <w:rsid w:val="00636AB0"/>
    <w:rsid w:val="00662774"/>
    <w:rsid w:val="006713E2"/>
    <w:rsid w:val="00676CD2"/>
    <w:rsid w:val="00676F12"/>
    <w:rsid w:val="00681647"/>
    <w:rsid w:val="00696885"/>
    <w:rsid w:val="006A00A7"/>
    <w:rsid w:val="006A7B33"/>
    <w:rsid w:val="006B4EC5"/>
    <w:rsid w:val="006B754A"/>
    <w:rsid w:val="006C1B26"/>
    <w:rsid w:val="006E13B7"/>
    <w:rsid w:val="006F47A1"/>
    <w:rsid w:val="00704311"/>
    <w:rsid w:val="007044A2"/>
    <w:rsid w:val="00704ED1"/>
    <w:rsid w:val="0072398E"/>
    <w:rsid w:val="00723C23"/>
    <w:rsid w:val="007341CF"/>
    <w:rsid w:val="00743D74"/>
    <w:rsid w:val="007468B8"/>
    <w:rsid w:val="007767E9"/>
    <w:rsid w:val="00783B93"/>
    <w:rsid w:val="00794B36"/>
    <w:rsid w:val="00795062"/>
    <w:rsid w:val="007A47E0"/>
    <w:rsid w:val="007C3600"/>
    <w:rsid w:val="007C4341"/>
    <w:rsid w:val="007C5112"/>
    <w:rsid w:val="007C63B2"/>
    <w:rsid w:val="007D4055"/>
    <w:rsid w:val="007D65FA"/>
    <w:rsid w:val="007E1226"/>
    <w:rsid w:val="007E53E2"/>
    <w:rsid w:val="007E7A56"/>
    <w:rsid w:val="007F3F96"/>
    <w:rsid w:val="00800AE1"/>
    <w:rsid w:val="008024C1"/>
    <w:rsid w:val="008059DC"/>
    <w:rsid w:val="0081507D"/>
    <w:rsid w:val="00821838"/>
    <w:rsid w:val="00824373"/>
    <w:rsid w:val="00834ADD"/>
    <w:rsid w:val="008612C4"/>
    <w:rsid w:val="008711F0"/>
    <w:rsid w:val="0087329C"/>
    <w:rsid w:val="0087630A"/>
    <w:rsid w:val="00880B96"/>
    <w:rsid w:val="00880BD9"/>
    <w:rsid w:val="00880FEF"/>
    <w:rsid w:val="00882178"/>
    <w:rsid w:val="0089025C"/>
    <w:rsid w:val="00893F58"/>
    <w:rsid w:val="008A1CF5"/>
    <w:rsid w:val="008B36B8"/>
    <w:rsid w:val="008C5AF8"/>
    <w:rsid w:val="008D0435"/>
    <w:rsid w:val="008D0910"/>
    <w:rsid w:val="008E3604"/>
    <w:rsid w:val="008F3D4A"/>
    <w:rsid w:val="00901444"/>
    <w:rsid w:val="0090165C"/>
    <w:rsid w:val="009069B0"/>
    <w:rsid w:val="00907E94"/>
    <w:rsid w:val="00914FFB"/>
    <w:rsid w:val="00916C97"/>
    <w:rsid w:val="0092044C"/>
    <w:rsid w:val="00924BED"/>
    <w:rsid w:val="00926A21"/>
    <w:rsid w:val="00936ACF"/>
    <w:rsid w:val="009439C3"/>
    <w:rsid w:val="00944459"/>
    <w:rsid w:val="00944535"/>
    <w:rsid w:val="00950AA4"/>
    <w:rsid w:val="00951E00"/>
    <w:rsid w:val="009520F4"/>
    <w:rsid w:val="0095523E"/>
    <w:rsid w:val="00955E23"/>
    <w:rsid w:val="00970B2C"/>
    <w:rsid w:val="00970EEE"/>
    <w:rsid w:val="00977199"/>
    <w:rsid w:val="009775B9"/>
    <w:rsid w:val="00980456"/>
    <w:rsid w:val="00992C01"/>
    <w:rsid w:val="009A609F"/>
    <w:rsid w:val="009C2DC3"/>
    <w:rsid w:val="009D12AC"/>
    <w:rsid w:val="009E74B4"/>
    <w:rsid w:val="009F1194"/>
    <w:rsid w:val="009F3DF0"/>
    <w:rsid w:val="009F4C68"/>
    <w:rsid w:val="00A01E65"/>
    <w:rsid w:val="00A1029B"/>
    <w:rsid w:val="00A11049"/>
    <w:rsid w:val="00A26521"/>
    <w:rsid w:val="00A276FE"/>
    <w:rsid w:val="00A31300"/>
    <w:rsid w:val="00A319F0"/>
    <w:rsid w:val="00A35498"/>
    <w:rsid w:val="00A35D8A"/>
    <w:rsid w:val="00A37EDA"/>
    <w:rsid w:val="00A41352"/>
    <w:rsid w:val="00A44533"/>
    <w:rsid w:val="00A445CC"/>
    <w:rsid w:val="00A72895"/>
    <w:rsid w:val="00A73CA7"/>
    <w:rsid w:val="00A80724"/>
    <w:rsid w:val="00A82151"/>
    <w:rsid w:val="00A84944"/>
    <w:rsid w:val="00A86BF9"/>
    <w:rsid w:val="00A9203E"/>
    <w:rsid w:val="00A924F0"/>
    <w:rsid w:val="00A92DDF"/>
    <w:rsid w:val="00A941B2"/>
    <w:rsid w:val="00AA0884"/>
    <w:rsid w:val="00AA4202"/>
    <w:rsid w:val="00AB5C9A"/>
    <w:rsid w:val="00AC359C"/>
    <w:rsid w:val="00AC4192"/>
    <w:rsid w:val="00AC4918"/>
    <w:rsid w:val="00AD61D6"/>
    <w:rsid w:val="00AD67FC"/>
    <w:rsid w:val="00AF16EC"/>
    <w:rsid w:val="00B00BD6"/>
    <w:rsid w:val="00B02491"/>
    <w:rsid w:val="00B03F66"/>
    <w:rsid w:val="00B05D28"/>
    <w:rsid w:val="00B115B1"/>
    <w:rsid w:val="00B23603"/>
    <w:rsid w:val="00B25179"/>
    <w:rsid w:val="00B2534C"/>
    <w:rsid w:val="00B319D4"/>
    <w:rsid w:val="00B33BA6"/>
    <w:rsid w:val="00B34EC5"/>
    <w:rsid w:val="00B43F23"/>
    <w:rsid w:val="00B656D0"/>
    <w:rsid w:val="00B832BE"/>
    <w:rsid w:val="00B83B7D"/>
    <w:rsid w:val="00B83D48"/>
    <w:rsid w:val="00B8435C"/>
    <w:rsid w:val="00B846A5"/>
    <w:rsid w:val="00B87F4F"/>
    <w:rsid w:val="00B90CFD"/>
    <w:rsid w:val="00B94FEA"/>
    <w:rsid w:val="00B96E2F"/>
    <w:rsid w:val="00B97507"/>
    <w:rsid w:val="00BA23AA"/>
    <w:rsid w:val="00BB0D26"/>
    <w:rsid w:val="00BB5F87"/>
    <w:rsid w:val="00BC3526"/>
    <w:rsid w:val="00BC7CB4"/>
    <w:rsid w:val="00BD499D"/>
    <w:rsid w:val="00BE0BA1"/>
    <w:rsid w:val="00BE2821"/>
    <w:rsid w:val="00BF532C"/>
    <w:rsid w:val="00BF55AC"/>
    <w:rsid w:val="00C05DA9"/>
    <w:rsid w:val="00C0780A"/>
    <w:rsid w:val="00C07B17"/>
    <w:rsid w:val="00C13AC4"/>
    <w:rsid w:val="00C224B1"/>
    <w:rsid w:val="00C276AE"/>
    <w:rsid w:val="00C301F7"/>
    <w:rsid w:val="00C3390B"/>
    <w:rsid w:val="00C52FCF"/>
    <w:rsid w:val="00C6004B"/>
    <w:rsid w:val="00C670A4"/>
    <w:rsid w:val="00C70AFF"/>
    <w:rsid w:val="00C71D09"/>
    <w:rsid w:val="00C73979"/>
    <w:rsid w:val="00C831CA"/>
    <w:rsid w:val="00C84CDB"/>
    <w:rsid w:val="00C958F7"/>
    <w:rsid w:val="00CA490A"/>
    <w:rsid w:val="00CA5020"/>
    <w:rsid w:val="00CA5F52"/>
    <w:rsid w:val="00CA6079"/>
    <w:rsid w:val="00CA70FE"/>
    <w:rsid w:val="00CD68C8"/>
    <w:rsid w:val="00CF2B52"/>
    <w:rsid w:val="00D00342"/>
    <w:rsid w:val="00D02334"/>
    <w:rsid w:val="00D0455F"/>
    <w:rsid w:val="00D04EF3"/>
    <w:rsid w:val="00D1171D"/>
    <w:rsid w:val="00D12BDD"/>
    <w:rsid w:val="00D2683F"/>
    <w:rsid w:val="00D35D97"/>
    <w:rsid w:val="00D46DE3"/>
    <w:rsid w:val="00D4DF0E"/>
    <w:rsid w:val="00D52CCD"/>
    <w:rsid w:val="00D53006"/>
    <w:rsid w:val="00D55336"/>
    <w:rsid w:val="00D61354"/>
    <w:rsid w:val="00D70774"/>
    <w:rsid w:val="00D80B4F"/>
    <w:rsid w:val="00D87F36"/>
    <w:rsid w:val="00D90D57"/>
    <w:rsid w:val="00D93AA7"/>
    <w:rsid w:val="00D95994"/>
    <w:rsid w:val="00DA4843"/>
    <w:rsid w:val="00DC0BB3"/>
    <w:rsid w:val="00DD330F"/>
    <w:rsid w:val="00DD3535"/>
    <w:rsid w:val="00DD6570"/>
    <w:rsid w:val="00DD684B"/>
    <w:rsid w:val="00DE3879"/>
    <w:rsid w:val="00DE392D"/>
    <w:rsid w:val="00DE727A"/>
    <w:rsid w:val="00E00D7B"/>
    <w:rsid w:val="00E00E72"/>
    <w:rsid w:val="00E14C16"/>
    <w:rsid w:val="00E20CB8"/>
    <w:rsid w:val="00E2690E"/>
    <w:rsid w:val="00E32FE5"/>
    <w:rsid w:val="00E365A7"/>
    <w:rsid w:val="00E43161"/>
    <w:rsid w:val="00E44B67"/>
    <w:rsid w:val="00E7092F"/>
    <w:rsid w:val="00E85D6A"/>
    <w:rsid w:val="00EA64F2"/>
    <w:rsid w:val="00EA7181"/>
    <w:rsid w:val="00EB341C"/>
    <w:rsid w:val="00EB5791"/>
    <w:rsid w:val="00EB6A6A"/>
    <w:rsid w:val="00EC3828"/>
    <w:rsid w:val="00ED0DE4"/>
    <w:rsid w:val="00ED40BA"/>
    <w:rsid w:val="00EE2414"/>
    <w:rsid w:val="00EF0C10"/>
    <w:rsid w:val="00EF72CB"/>
    <w:rsid w:val="00F11B6C"/>
    <w:rsid w:val="00F14429"/>
    <w:rsid w:val="00F22F75"/>
    <w:rsid w:val="00F508A8"/>
    <w:rsid w:val="00F547B0"/>
    <w:rsid w:val="00F66A29"/>
    <w:rsid w:val="00F67300"/>
    <w:rsid w:val="00F803A0"/>
    <w:rsid w:val="00F9118B"/>
    <w:rsid w:val="00F91A74"/>
    <w:rsid w:val="00FA215B"/>
    <w:rsid w:val="00FA62FE"/>
    <w:rsid w:val="00FB32E6"/>
    <w:rsid w:val="00FC64AE"/>
    <w:rsid w:val="00FD3AD0"/>
    <w:rsid w:val="00FE33EA"/>
    <w:rsid w:val="00FE48ED"/>
    <w:rsid w:val="00FE4B4E"/>
    <w:rsid w:val="00FF1281"/>
    <w:rsid w:val="00FF2EA1"/>
    <w:rsid w:val="01EFC2C3"/>
    <w:rsid w:val="01F77D78"/>
    <w:rsid w:val="020C4EBC"/>
    <w:rsid w:val="028EF3C7"/>
    <w:rsid w:val="036CA94B"/>
    <w:rsid w:val="041387C9"/>
    <w:rsid w:val="04541A3B"/>
    <w:rsid w:val="04E1D51E"/>
    <w:rsid w:val="05BA6CDE"/>
    <w:rsid w:val="05CDAA8B"/>
    <w:rsid w:val="0622A56C"/>
    <w:rsid w:val="07765631"/>
    <w:rsid w:val="07D47EF1"/>
    <w:rsid w:val="07DD6896"/>
    <w:rsid w:val="0897A702"/>
    <w:rsid w:val="08A43181"/>
    <w:rsid w:val="0933943D"/>
    <w:rsid w:val="0A7CACFA"/>
    <w:rsid w:val="0A88BD9A"/>
    <w:rsid w:val="0C056F10"/>
    <w:rsid w:val="0CA78B6D"/>
    <w:rsid w:val="0CB8619D"/>
    <w:rsid w:val="0D0A9C11"/>
    <w:rsid w:val="0D65FEB1"/>
    <w:rsid w:val="0D8A4D75"/>
    <w:rsid w:val="0E49666C"/>
    <w:rsid w:val="0F7BB22E"/>
    <w:rsid w:val="11E05C20"/>
    <w:rsid w:val="13AECE78"/>
    <w:rsid w:val="13DE4D29"/>
    <w:rsid w:val="15282DEB"/>
    <w:rsid w:val="15D6D336"/>
    <w:rsid w:val="15D8AC74"/>
    <w:rsid w:val="15E6C3AD"/>
    <w:rsid w:val="169A23A0"/>
    <w:rsid w:val="16F5AA2D"/>
    <w:rsid w:val="1703F752"/>
    <w:rsid w:val="1779543F"/>
    <w:rsid w:val="17889E2B"/>
    <w:rsid w:val="17D19052"/>
    <w:rsid w:val="17FB78EB"/>
    <w:rsid w:val="188B8DE7"/>
    <w:rsid w:val="19D0B772"/>
    <w:rsid w:val="1AED7C80"/>
    <w:rsid w:val="1B536491"/>
    <w:rsid w:val="1C35CD82"/>
    <w:rsid w:val="1C370225"/>
    <w:rsid w:val="1C669B94"/>
    <w:rsid w:val="1D2F3F56"/>
    <w:rsid w:val="1DA83E91"/>
    <w:rsid w:val="1E197514"/>
    <w:rsid w:val="1E5B49BE"/>
    <w:rsid w:val="1FFC7336"/>
    <w:rsid w:val="22011C32"/>
    <w:rsid w:val="2237CD02"/>
    <w:rsid w:val="246443E8"/>
    <w:rsid w:val="24738B75"/>
    <w:rsid w:val="24D90C70"/>
    <w:rsid w:val="2672407F"/>
    <w:rsid w:val="26BEBF52"/>
    <w:rsid w:val="26C6C6E3"/>
    <w:rsid w:val="27BC0CDA"/>
    <w:rsid w:val="27E74B68"/>
    <w:rsid w:val="28005E3D"/>
    <w:rsid w:val="28133AE4"/>
    <w:rsid w:val="283BA5DA"/>
    <w:rsid w:val="290BED91"/>
    <w:rsid w:val="2A52B8F8"/>
    <w:rsid w:val="2BFDDEF7"/>
    <w:rsid w:val="2CE19497"/>
    <w:rsid w:val="2CEFFA53"/>
    <w:rsid w:val="2DB816CA"/>
    <w:rsid w:val="2DDAD3A1"/>
    <w:rsid w:val="2E745180"/>
    <w:rsid w:val="2F58638E"/>
    <w:rsid w:val="2F633384"/>
    <w:rsid w:val="2FBC653A"/>
    <w:rsid w:val="2FDF4E19"/>
    <w:rsid w:val="30B05A03"/>
    <w:rsid w:val="31B88DB1"/>
    <w:rsid w:val="31D8FFA2"/>
    <w:rsid w:val="329F99A3"/>
    <w:rsid w:val="33E970CF"/>
    <w:rsid w:val="353E3CBF"/>
    <w:rsid w:val="35E3C2B7"/>
    <w:rsid w:val="36E4FBBC"/>
    <w:rsid w:val="37C8733E"/>
    <w:rsid w:val="38514DCF"/>
    <w:rsid w:val="38E178FE"/>
    <w:rsid w:val="3935E436"/>
    <w:rsid w:val="39EDB4BE"/>
    <w:rsid w:val="3AECC7E4"/>
    <w:rsid w:val="3BBDEFCC"/>
    <w:rsid w:val="3BC301F0"/>
    <w:rsid w:val="3C5E7A39"/>
    <w:rsid w:val="3D087BFD"/>
    <w:rsid w:val="3D97C6B0"/>
    <w:rsid w:val="3E1CF8CE"/>
    <w:rsid w:val="3E4563C4"/>
    <w:rsid w:val="3EC154BA"/>
    <w:rsid w:val="3F49329E"/>
    <w:rsid w:val="3FEA8D99"/>
    <w:rsid w:val="41C1C8A4"/>
    <w:rsid w:val="421EB900"/>
    <w:rsid w:val="43261E47"/>
    <w:rsid w:val="43C80592"/>
    <w:rsid w:val="447ED9C8"/>
    <w:rsid w:val="44D8EA9E"/>
    <w:rsid w:val="4509A7C0"/>
    <w:rsid w:val="471EC2FE"/>
    <w:rsid w:val="47C5A17C"/>
    <w:rsid w:val="48E5D59F"/>
    <w:rsid w:val="492A6C7C"/>
    <w:rsid w:val="4A3E3782"/>
    <w:rsid w:val="4AAA102C"/>
    <w:rsid w:val="4B8DBBE1"/>
    <w:rsid w:val="4BA06441"/>
    <w:rsid w:val="4BEA2521"/>
    <w:rsid w:val="4C1E75E5"/>
    <w:rsid w:val="4D4B162F"/>
    <w:rsid w:val="4D50E69B"/>
    <w:rsid w:val="4D70AE40"/>
    <w:rsid w:val="4E634243"/>
    <w:rsid w:val="4EEBA60F"/>
    <w:rsid w:val="4FD4A983"/>
    <w:rsid w:val="507F116F"/>
    <w:rsid w:val="51B9B765"/>
    <w:rsid w:val="523215DB"/>
    <w:rsid w:val="52412A0B"/>
    <w:rsid w:val="5452F9C3"/>
    <w:rsid w:val="5457D882"/>
    <w:rsid w:val="5474C922"/>
    <w:rsid w:val="54D29EBD"/>
    <w:rsid w:val="54D97433"/>
    <w:rsid w:val="55584D5D"/>
    <w:rsid w:val="55A0ADF2"/>
    <w:rsid w:val="579E2465"/>
    <w:rsid w:val="57E55D43"/>
    <w:rsid w:val="590EB6AB"/>
    <w:rsid w:val="59844794"/>
    <w:rsid w:val="5A7E7B51"/>
    <w:rsid w:val="5B3D6E8C"/>
    <w:rsid w:val="5B6DDB1E"/>
    <w:rsid w:val="5CF8A542"/>
    <w:rsid w:val="5D8B9767"/>
    <w:rsid w:val="5E1D3D04"/>
    <w:rsid w:val="5E2464E1"/>
    <w:rsid w:val="5F1005D3"/>
    <w:rsid w:val="5F27FF40"/>
    <w:rsid w:val="600342AD"/>
    <w:rsid w:val="6047F56C"/>
    <w:rsid w:val="60C49D6A"/>
    <w:rsid w:val="621EDD18"/>
    <w:rsid w:val="629068D7"/>
    <w:rsid w:val="62A764BB"/>
    <w:rsid w:val="62CE286C"/>
    <w:rsid w:val="653392CD"/>
    <w:rsid w:val="6588B4D7"/>
    <w:rsid w:val="65A4EFC6"/>
    <w:rsid w:val="6614E23D"/>
    <w:rsid w:val="66D1594F"/>
    <w:rsid w:val="672EAF3C"/>
    <w:rsid w:val="686A9C17"/>
    <w:rsid w:val="6905F846"/>
    <w:rsid w:val="6ADA6A5E"/>
    <w:rsid w:val="6AE59B1E"/>
    <w:rsid w:val="6B5E3DCF"/>
    <w:rsid w:val="6BF5D306"/>
    <w:rsid w:val="6BF626E2"/>
    <w:rsid w:val="6C585DF0"/>
    <w:rsid w:val="6D209B81"/>
    <w:rsid w:val="6D44279D"/>
    <w:rsid w:val="6D494C5F"/>
    <w:rsid w:val="6D904D89"/>
    <w:rsid w:val="6E4E72F3"/>
    <w:rsid w:val="6EDFD1E8"/>
    <w:rsid w:val="6FF80D5F"/>
    <w:rsid w:val="709B6DF0"/>
    <w:rsid w:val="713AD7A4"/>
    <w:rsid w:val="71D4DEF5"/>
    <w:rsid w:val="725BCD68"/>
    <w:rsid w:val="72A674D8"/>
    <w:rsid w:val="73374E75"/>
    <w:rsid w:val="7341BE59"/>
    <w:rsid w:val="73753528"/>
    <w:rsid w:val="7381F7FC"/>
    <w:rsid w:val="73BD4A84"/>
    <w:rsid w:val="73E58ADC"/>
    <w:rsid w:val="74369965"/>
    <w:rsid w:val="74CD1219"/>
    <w:rsid w:val="75B047BF"/>
    <w:rsid w:val="75D6C550"/>
    <w:rsid w:val="760CBC67"/>
    <w:rsid w:val="76609148"/>
    <w:rsid w:val="775B177D"/>
    <w:rsid w:val="776D16F6"/>
    <w:rsid w:val="77A137B5"/>
    <w:rsid w:val="77BB2960"/>
    <w:rsid w:val="77C6E942"/>
    <w:rsid w:val="78CCD11C"/>
    <w:rsid w:val="7952A3A3"/>
    <w:rsid w:val="79ECE3FD"/>
    <w:rsid w:val="7C282A05"/>
    <w:rsid w:val="7C3EF743"/>
    <w:rsid w:val="7D23D983"/>
    <w:rsid w:val="7D3236D1"/>
    <w:rsid w:val="7DEA077C"/>
    <w:rsid w:val="7F02E9E1"/>
    <w:rsid w:val="7F2357DB"/>
    <w:rsid w:val="7F265029"/>
    <w:rsid w:val="7F409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83C"/>
  <w15:chartTrackingRefBased/>
  <w15:docId w15:val="{91146E85-F04E-4384-9653-CF3D9565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1F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1F7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D0233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8DB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E4E32"/>
  </w:style>
  <w:style w:type="character" w:customStyle="1" w:styleId="spellingerror">
    <w:name w:val="spellingerror"/>
    <w:basedOn w:val="Standardnpsmoodstavce"/>
    <w:rsid w:val="00704311"/>
  </w:style>
  <w:style w:type="character" w:customStyle="1" w:styleId="eop">
    <w:name w:val="eop"/>
    <w:basedOn w:val="Standardnpsmoodstavce"/>
    <w:rsid w:val="00704311"/>
  </w:style>
  <w:style w:type="paragraph" w:customStyle="1" w:styleId="paragraph">
    <w:name w:val="paragraph"/>
    <w:basedOn w:val="Normln"/>
    <w:rsid w:val="007043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4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47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47B0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7B0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21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1F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1F8"/>
    <w:rPr>
      <w:rFonts w:ascii="Calibri" w:hAnsi="Calibri" w:cs="Calibri"/>
      <w:lang w:eastAsia="cs-CZ"/>
    </w:rPr>
  </w:style>
  <w:style w:type="paragraph" w:customStyle="1" w:styleId="Zhlavazpat">
    <w:name w:val="Záhlaví a zápatí"/>
    <w:rsid w:val="001621F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rsid w:val="00A37ED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EA64F2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3584"/>
    <w:pPr>
      <w:spacing w:before="195" w:after="195"/>
    </w:pPr>
    <w:rPr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2D531F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8C5AF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1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dcasts.apple.com/cz/podcast/p%C5%AFdcast/id1608343303?uo=4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odcasts.google.com/feed/aHR0cHM6Ly9hbmNob3IuZm0vcy83N2Q3NWY4OC9wb2RjYXN0L3Jzcw?sa=X&amp;ved=2ahUKEwiUxa-m4f_3AhVPKxoKHcVlDbYQ9sEGegQIARA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.spotify.com/show/090g3Syvqzqj4QaSj0t50g?si=2578a06dc9ac49a1&amp;nd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carboneg.eu/cs/blog/pudcast-carboneg-rozhovory-o-pu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rboneg.eu" TargetMode="External"/><Relationship Id="rId14" Type="http://schemas.openxmlformats.org/officeDocument/2006/relationships/hyperlink" Target="mailto:jitka.volkova@carbone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96ED5E914DC4A9C0A656320A963EA" ma:contentTypeVersion="14" ma:contentTypeDescription="Vytvoří nový dokument" ma:contentTypeScope="" ma:versionID="b5f96bb406b639eacb2886b615784799">
  <xsd:schema xmlns:xsd="http://www.w3.org/2001/XMLSchema" xmlns:xs="http://www.w3.org/2001/XMLSchema" xmlns:p="http://schemas.microsoft.com/office/2006/metadata/properties" xmlns:ns2="84aea58a-9a41-487c-90b6-eb4fcfd89158" xmlns:ns3="28de3830-6ddb-44b6-aca6-7cd8925ff21f" targetNamespace="http://schemas.microsoft.com/office/2006/metadata/properties" ma:root="true" ma:fieldsID="0ea0da88ed0898bba51de4e463d668a6" ns2:_="" ns3:_="">
    <xsd:import namespace="84aea58a-9a41-487c-90b6-eb4fcfd89158"/>
    <xsd:import namespace="28de3830-6ddb-44b6-aca6-7cd8925ff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a58a-9a41-487c-90b6-eb4fcfd89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d84c656-58c6-401b-bca3-d035fd54d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3830-6ddb-44b6-aca6-7cd8925ff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bdf235-bb7b-41e9-ad80-236a1eaaedc7}" ma:internalName="TaxCatchAll" ma:showField="CatchAllData" ma:web="28de3830-6ddb-44b6-aca6-7cd8925ff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25964-6699-49E6-8487-E5F51548C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FB58E-BBD3-4937-BB2E-A1CCC6B22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272D8-ED07-4DC2-AC74-8802271E8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ea58a-9a41-487c-90b6-eb4fcfd89158"/>
    <ds:schemaRef ds:uri="28de3830-6ddb-44b6-aca6-7cd8925ff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Nováková</dc:creator>
  <cp:keywords/>
  <dc:description/>
  <cp:lastModifiedBy>Petra Kopecká</cp:lastModifiedBy>
  <cp:revision>2</cp:revision>
  <cp:lastPrinted>2023-01-31T14:10:00Z</cp:lastPrinted>
  <dcterms:created xsi:type="dcterms:W3CDTF">2023-02-15T09:06:00Z</dcterms:created>
  <dcterms:modified xsi:type="dcterms:W3CDTF">2023-02-15T09:06:00Z</dcterms:modified>
</cp:coreProperties>
</file>